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C5D" w:rsidRDefault="00C34C5D" w:rsidP="00C34C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4C5D">
        <w:rPr>
          <w:rFonts w:ascii="Times New Roman" w:eastAsia="Times New Roman" w:hAnsi="Times New Roman" w:cs="Times New Roman"/>
          <w:b/>
          <w:bCs/>
          <w:kern w:val="36"/>
          <w:sz w:val="48"/>
          <w:szCs w:val="48"/>
        </w:rPr>
        <w:t xml:space="preserve">Scaling up Environmental Upgrade Agreements </w:t>
      </w:r>
      <w:proofErr w:type="gramStart"/>
      <w:r w:rsidRPr="00C34C5D">
        <w:rPr>
          <w:rFonts w:ascii="Times New Roman" w:eastAsia="Times New Roman" w:hAnsi="Times New Roman" w:cs="Times New Roman"/>
          <w:b/>
          <w:bCs/>
          <w:kern w:val="36"/>
          <w:sz w:val="48"/>
          <w:szCs w:val="48"/>
        </w:rPr>
        <w:t>Across</w:t>
      </w:r>
      <w:proofErr w:type="gramEnd"/>
      <w:r w:rsidRPr="00C34C5D">
        <w:rPr>
          <w:rFonts w:ascii="Times New Roman" w:eastAsia="Times New Roman" w:hAnsi="Times New Roman" w:cs="Times New Roman"/>
          <w:b/>
          <w:bCs/>
          <w:kern w:val="36"/>
          <w:sz w:val="48"/>
          <w:szCs w:val="48"/>
        </w:rPr>
        <w:t xml:space="preserve"> Australia</w:t>
      </w:r>
    </w:p>
    <w:p w:rsidR="00C34C5D" w:rsidRDefault="00C34C5D" w:rsidP="00C34C5D">
      <w:pPr>
        <w:spacing w:before="100" w:beforeAutospacing="1" w:after="100" w:afterAutospacing="1" w:line="240" w:lineRule="auto"/>
        <w:outlineLvl w:val="0"/>
        <w:rPr>
          <w:rFonts w:ascii="Times New Roman" w:eastAsia="Times New Roman" w:hAnsi="Times New Roman" w:cs="Times New Roman"/>
          <w:bCs/>
          <w:kern w:val="36"/>
          <w:sz w:val="24"/>
          <w:szCs w:val="24"/>
        </w:rPr>
      </w:pPr>
      <w:hyperlink r:id="rId5" w:history="1">
        <w:r w:rsidRPr="00680E77">
          <w:rPr>
            <w:rStyle w:val="Hyperlink"/>
            <w:rFonts w:ascii="Times New Roman" w:eastAsia="Times New Roman" w:hAnsi="Times New Roman" w:cs="Times New Roman"/>
            <w:bCs/>
            <w:kern w:val="36"/>
            <w:sz w:val="24"/>
            <w:szCs w:val="24"/>
          </w:rPr>
          <w:t>https://arena.gov.au/projects/scaling-up-environmental-upgrade-agreements-across-australia/</w:t>
        </w:r>
      </w:hyperlink>
    </w:p>
    <w:p w:rsidR="00C34C5D" w:rsidRPr="00C34C5D" w:rsidRDefault="00C34C5D" w:rsidP="00C34C5D">
      <w:pPr>
        <w:spacing w:before="100" w:beforeAutospacing="1" w:after="100" w:afterAutospacing="1" w:line="240" w:lineRule="auto"/>
        <w:ind w:left="720"/>
        <w:rPr>
          <w:rFonts w:ascii="Times New Roman" w:eastAsia="Times New Roman" w:hAnsi="Times New Roman" w:cs="Times New Roman"/>
          <w:sz w:val="24"/>
          <w:szCs w:val="24"/>
        </w:rPr>
      </w:pPr>
      <w:bookmarkStart w:id="0" w:name="_GoBack"/>
      <w:bookmarkEnd w:id="0"/>
      <w:r w:rsidRPr="00C34C5D">
        <w:rPr>
          <w:rFonts w:ascii="Times New Roman" w:eastAsia="Times New Roman" w:hAnsi="Times New Roman" w:cs="Times New Roman"/>
          <w:b/>
          <w:bCs/>
          <w:sz w:val="24"/>
          <w:szCs w:val="24"/>
        </w:rPr>
        <w:t>$630k</w:t>
      </w:r>
      <w:r w:rsidRPr="00C34C5D">
        <w:rPr>
          <w:rFonts w:ascii="Times New Roman" w:eastAsia="Times New Roman" w:hAnsi="Times New Roman" w:cs="Times New Roman"/>
          <w:sz w:val="24"/>
          <w:szCs w:val="24"/>
        </w:rPr>
        <w:t xml:space="preserve"> Funded by ARENA </w:t>
      </w:r>
    </w:p>
    <w:p w:rsidR="00C34C5D" w:rsidRPr="00C34C5D" w:rsidRDefault="00C34C5D" w:rsidP="00C34C5D">
      <w:pPr>
        <w:spacing w:before="100" w:beforeAutospacing="1" w:after="100" w:afterAutospacing="1" w:line="240" w:lineRule="auto"/>
        <w:ind w:left="720"/>
        <w:rPr>
          <w:rFonts w:ascii="Times New Roman" w:eastAsia="Times New Roman" w:hAnsi="Times New Roman" w:cs="Times New Roman"/>
          <w:sz w:val="24"/>
          <w:szCs w:val="24"/>
        </w:rPr>
      </w:pPr>
      <w:r w:rsidRPr="00C34C5D">
        <w:rPr>
          <w:rFonts w:ascii="Times New Roman" w:eastAsia="Times New Roman" w:hAnsi="Times New Roman" w:cs="Times New Roman"/>
          <w:b/>
          <w:bCs/>
          <w:sz w:val="24"/>
          <w:szCs w:val="24"/>
        </w:rPr>
        <w:t>$1.61m</w:t>
      </w:r>
      <w:r w:rsidRPr="00C34C5D">
        <w:rPr>
          <w:rFonts w:ascii="Times New Roman" w:eastAsia="Times New Roman" w:hAnsi="Times New Roman" w:cs="Times New Roman"/>
          <w:sz w:val="24"/>
          <w:szCs w:val="24"/>
        </w:rPr>
        <w:t xml:space="preserve"> Total project cost </w:t>
      </w:r>
    </w:p>
    <w:p w:rsidR="00C34C5D" w:rsidRPr="00C34C5D" w:rsidRDefault="00C34C5D" w:rsidP="00EA4B6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4C5D">
        <w:rPr>
          <w:rFonts w:ascii="Times New Roman" w:eastAsia="Times New Roman" w:hAnsi="Times New Roman" w:cs="Times New Roman"/>
          <w:b/>
          <w:bCs/>
          <w:sz w:val="24"/>
          <w:szCs w:val="24"/>
        </w:rPr>
        <w:t>Lead Organisation</w:t>
      </w:r>
      <w:r w:rsidRPr="00C34C5D">
        <w:rPr>
          <w:rFonts w:ascii="Times New Roman" w:eastAsia="Times New Roman" w:hAnsi="Times New Roman" w:cs="Times New Roman"/>
          <w:sz w:val="24"/>
          <w:szCs w:val="24"/>
        </w:rPr>
        <w:t xml:space="preserve"> Sustainable Melbourne Fund</w:t>
      </w:r>
    </w:p>
    <w:p w:rsidR="00C34C5D" w:rsidRPr="00C34C5D" w:rsidRDefault="00C34C5D" w:rsidP="00C34C5D">
      <w:pPr>
        <w:spacing w:beforeAutospacing="1" w:after="0" w:afterAutospacing="1" w:line="240" w:lineRule="auto"/>
        <w:ind w:left="720"/>
        <w:rPr>
          <w:rFonts w:ascii="Times New Roman" w:eastAsia="Times New Roman" w:hAnsi="Times New Roman" w:cs="Times New Roman"/>
          <w:sz w:val="24"/>
          <w:szCs w:val="24"/>
        </w:rPr>
      </w:pPr>
      <w:r w:rsidRPr="00C34C5D">
        <w:rPr>
          <w:rFonts w:ascii="Times New Roman" w:eastAsia="Times New Roman" w:hAnsi="Times New Roman" w:cs="Times New Roman"/>
          <w:b/>
          <w:bCs/>
          <w:sz w:val="24"/>
          <w:szCs w:val="24"/>
        </w:rPr>
        <w:t>Location</w:t>
      </w:r>
      <w:r w:rsidRPr="00C34C5D">
        <w:rPr>
          <w:rFonts w:ascii="Times New Roman" w:eastAsia="Times New Roman" w:hAnsi="Times New Roman" w:cs="Times New Roman"/>
          <w:sz w:val="24"/>
          <w:szCs w:val="24"/>
        </w:rPr>
        <w:t xml:space="preserve"> Melbourne, Victoria</w:t>
      </w:r>
    </w:p>
    <w:p w:rsidR="00C34C5D" w:rsidRPr="00C34C5D" w:rsidRDefault="00C34C5D" w:rsidP="00E670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4C5D">
        <w:rPr>
          <w:rFonts w:ascii="Times New Roman" w:eastAsia="Times New Roman" w:hAnsi="Times New Roman" w:cs="Times New Roman"/>
          <w:b/>
          <w:bCs/>
          <w:sz w:val="24"/>
          <w:szCs w:val="24"/>
        </w:rPr>
        <w:t>Start Date</w:t>
      </w:r>
      <w:r w:rsidRPr="00C34C5D">
        <w:rPr>
          <w:rFonts w:ascii="Times New Roman" w:eastAsia="Times New Roman" w:hAnsi="Times New Roman" w:cs="Times New Roman"/>
          <w:sz w:val="24"/>
          <w:szCs w:val="24"/>
        </w:rPr>
        <w:t xml:space="preserve"> September 2019</w:t>
      </w:r>
    </w:p>
    <w:p w:rsidR="00C34C5D" w:rsidRPr="00C34C5D" w:rsidRDefault="00C34C5D" w:rsidP="00C34C5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w:t>
      </w:r>
      <w:r w:rsidRPr="00C34C5D">
        <w:rPr>
          <w:rFonts w:ascii="Times New Roman" w:eastAsia="Times New Roman" w:hAnsi="Times New Roman" w:cs="Times New Roman"/>
          <w:b/>
          <w:bCs/>
          <w:sz w:val="36"/>
          <w:szCs w:val="36"/>
        </w:rPr>
        <w:t>ummary</w:t>
      </w:r>
    </w:p>
    <w:p w:rsidR="00C34C5D" w:rsidRPr="00C34C5D" w:rsidRDefault="00C34C5D" w:rsidP="00C34C5D">
      <w:pPr>
        <w:spacing w:before="100" w:beforeAutospacing="1" w:after="100" w:afterAutospacing="1" w:line="240" w:lineRule="auto"/>
        <w:rPr>
          <w:rFonts w:ascii="Times New Roman" w:eastAsia="Times New Roman" w:hAnsi="Times New Roman" w:cs="Times New Roman"/>
          <w:sz w:val="24"/>
          <w:szCs w:val="24"/>
        </w:rPr>
      </w:pPr>
      <w:r w:rsidRPr="00C34C5D">
        <w:rPr>
          <w:rFonts w:ascii="Times New Roman" w:eastAsia="Times New Roman" w:hAnsi="Times New Roman" w:cs="Times New Roman"/>
          <w:sz w:val="24"/>
          <w:szCs w:val="24"/>
        </w:rPr>
        <w:t xml:space="preserve">The Scaling up Environmental Upgrade Agreements </w:t>
      </w:r>
      <w:proofErr w:type="gramStart"/>
      <w:r w:rsidRPr="00C34C5D">
        <w:rPr>
          <w:rFonts w:ascii="Times New Roman" w:eastAsia="Times New Roman" w:hAnsi="Times New Roman" w:cs="Times New Roman"/>
          <w:sz w:val="24"/>
          <w:szCs w:val="24"/>
        </w:rPr>
        <w:t>Across</w:t>
      </w:r>
      <w:proofErr w:type="gramEnd"/>
      <w:r w:rsidRPr="00C34C5D">
        <w:rPr>
          <w:rFonts w:ascii="Times New Roman" w:eastAsia="Times New Roman" w:hAnsi="Times New Roman" w:cs="Times New Roman"/>
          <w:sz w:val="24"/>
          <w:szCs w:val="24"/>
        </w:rPr>
        <w:t xml:space="preserve"> Australia project will see the Better Building Finance program expand into NSW and SA to assist councils and businesses become more sustainable.</w:t>
      </w:r>
    </w:p>
    <w:p w:rsidR="00C34C5D" w:rsidRPr="00C34C5D" w:rsidRDefault="00C34C5D" w:rsidP="00C34C5D">
      <w:pPr>
        <w:spacing w:before="100" w:beforeAutospacing="1" w:after="100" w:afterAutospacing="1" w:line="240" w:lineRule="auto"/>
        <w:outlineLvl w:val="1"/>
        <w:rPr>
          <w:rFonts w:ascii="Times New Roman" w:eastAsia="Times New Roman" w:hAnsi="Times New Roman" w:cs="Times New Roman"/>
          <w:b/>
          <w:bCs/>
          <w:sz w:val="36"/>
          <w:szCs w:val="36"/>
        </w:rPr>
      </w:pPr>
      <w:r w:rsidRPr="00C34C5D">
        <w:rPr>
          <w:rFonts w:ascii="Times New Roman" w:eastAsia="Times New Roman" w:hAnsi="Times New Roman" w:cs="Times New Roman"/>
          <w:b/>
          <w:bCs/>
          <w:sz w:val="36"/>
          <w:szCs w:val="36"/>
        </w:rPr>
        <w:t>Need</w:t>
      </w:r>
    </w:p>
    <w:p w:rsidR="00C34C5D" w:rsidRPr="00C34C5D" w:rsidRDefault="00C34C5D" w:rsidP="00C34C5D">
      <w:pPr>
        <w:spacing w:before="100" w:beforeAutospacing="1" w:after="100" w:afterAutospacing="1" w:line="240" w:lineRule="auto"/>
        <w:rPr>
          <w:rFonts w:ascii="Times New Roman" w:eastAsia="Times New Roman" w:hAnsi="Times New Roman" w:cs="Times New Roman"/>
          <w:sz w:val="24"/>
          <w:szCs w:val="24"/>
        </w:rPr>
      </w:pPr>
      <w:r w:rsidRPr="00C34C5D">
        <w:rPr>
          <w:rFonts w:ascii="Times New Roman" w:eastAsia="Times New Roman" w:hAnsi="Times New Roman" w:cs="Times New Roman"/>
          <w:sz w:val="24"/>
          <w:szCs w:val="24"/>
        </w:rPr>
        <w:t xml:space="preserve">The Scaling up Environmental Upgrade Agreements </w:t>
      </w:r>
      <w:proofErr w:type="gramStart"/>
      <w:r w:rsidRPr="00C34C5D">
        <w:rPr>
          <w:rFonts w:ascii="Times New Roman" w:eastAsia="Times New Roman" w:hAnsi="Times New Roman" w:cs="Times New Roman"/>
          <w:sz w:val="24"/>
          <w:szCs w:val="24"/>
        </w:rPr>
        <w:t>Across</w:t>
      </w:r>
      <w:proofErr w:type="gramEnd"/>
      <w:r w:rsidRPr="00C34C5D">
        <w:rPr>
          <w:rFonts w:ascii="Times New Roman" w:eastAsia="Times New Roman" w:hAnsi="Times New Roman" w:cs="Times New Roman"/>
          <w:sz w:val="24"/>
          <w:szCs w:val="24"/>
        </w:rPr>
        <w:t xml:space="preserve"> Australia project is led by the </w:t>
      </w:r>
      <w:hyperlink r:id="rId6" w:tgtFrame="_blank" w:history="1">
        <w:r w:rsidRPr="00C34C5D">
          <w:rPr>
            <w:rFonts w:ascii="Times New Roman" w:eastAsia="Times New Roman" w:hAnsi="Times New Roman" w:cs="Times New Roman"/>
            <w:color w:val="0000FF"/>
            <w:sz w:val="24"/>
            <w:szCs w:val="24"/>
            <w:u w:val="single"/>
          </w:rPr>
          <w:t>Sustainable Melbourne Fund</w:t>
        </w:r>
      </w:hyperlink>
      <w:r w:rsidRPr="00C34C5D">
        <w:rPr>
          <w:rFonts w:ascii="Times New Roman" w:eastAsia="Times New Roman" w:hAnsi="Times New Roman" w:cs="Times New Roman"/>
          <w:sz w:val="24"/>
          <w:szCs w:val="24"/>
        </w:rPr>
        <w:t>. The project acknowledges that one of the great challenges businesses face in becoming more sustainable is access to capital. Paying upfront is often not feasible, and traditional finance terms may not work.</w:t>
      </w:r>
    </w:p>
    <w:p w:rsidR="00C34C5D" w:rsidRPr="00C34C5D" w:rsidRDefault="00C34C5D" w:rsidP="00C34C5D">
      <w:pPr>
        <w:spacing w:before="100" w:beforeAutospacing="1" w:after="100" w:afterAutospacing="1" w:line="240" w:lineRule="auto"/>
        <w:rPr>
          <w:rFonts w:ascii="Times New Roman" w:eastAsia="Times New Roman" w:hAnsi="Times New Roman" w:cs="Times New Roman"/>
          <w:sz w:val="24"/>
          <w:szCs w:val="24"/>
        </w:rPr>
      </w:pPr>
      <w:r w:rsidRPr="00C34C5D">
        <w:rPr>
          <w:rFonts w:ascii="Times New Roman" w:eastAsia="Times New Roman" w:hAnsi="Times New Roman" w:cs="Times New Roman"/>
          <w:sz w:val="24"/>
          <w:szCs w:val="24"/>
        </w:rPr>
        <w:t>Environmental upgrade finance (also known as building upgrade finance) solves this problem. By engaging local councils as the third party in the agreement, businesses can access affordable terms, including repayment terms of up to 20 years. This unique finance arrangement can help make these projects affordable for businesses, and in many cases they can be cash flow positive, where the savings from the upgrade exceed loan repayments.</w:t>
      </w:r>
    </w:p>
    <w:p w:rsidR="00C34C5D" w:rsidRPr="00C34C5D" w:rsidRDefault="00C34C5D" w:rsidP="00C34C5D">
      <w:pPr>
        <w:spacing w:before="100" w:beforeAutospacing="1" w:after="100" w:afterAutospacing="1" w:line="240" w:lineRule="auto"/>
        <w:outlineLvl w:val="1"/>
        <w:rPr>
          <w:rFonts w:ascii="Times New Roman" w:eastAsia="Times New Roman" w:hAnsi="Times New Roman" w:cs="Times New Roman"/>
          <w:b/>
          <w:bCs/>
          <w:sz w:val="36"/>
          <w:szCs w:val="36"/>
        </w:rPr>
      </w:pPr>
      <w:r w:rsidRPr="00C34C5D">
        <w:rPr>
          <w:rFonts w:ascii="Times New Roman" w:eastAsia="Times New Roman" w:hAnsi="Times New Roman" w:cs="Times New Roman"/>
          <w:b/>
          <w:bCs/>
          <w:sz w:val="36"/>
          <w:szCs w:val="36"/>
        </w:rPr>
        <w:t>Action</w:t>
      </w:r>
    </w:p>
    <w:p w:rsidR="00C34C5D" w:rsidRPr="00C34C5D" w:rsidRDefault="00C34C5D" w:rsidP="00C34C5D">
      <w:pPr>
        <w:spacing w:before="100" w:beforeAutospacing="1" w:after="100" w:afterAutospacing="1" w:line="240" w:lineRule="auto"/>
        <w:rPr>
          <w:rFonts w:ascii="Times New Roman" w:eastAsia="Times New Roman" w:hAnsi="Times New Roman" w:cs="Times New Roman"/>
          <w:sz w:val="24"/>
          <w:szCs w:val="24"/>
        </w:rPr>
      </w:pPr>
      <w:r w:rsidRPr="00C34C5D">
        <w:rPr>
          <w:rFonts w:ascii="Times New Roman" w:eastAsia="Times New Roman" w:hAnsi="Times New Roman" w:cs="Times New Roman"/>
          <w:sz w:val="24"/>
          <w:szCs w:val="24"/>
        </w:rPr>
        <w:t>The Better Building Finance program was established to work with councils to adopt and administer the environmental upgrade finance program, opening up the market for more sustainable buildings.</w:t>
      </w:r>
    </w:p>
    <w:p w:rsidR="00C34C5D" w:rsidRPr="00C34C5D" w:rsidRDefault="00C34C5D" w:rsidP="00C34C5D">
      <w:pPr>
        <w:spacing w:before="100" w:beforeAutospacing="1" w:after="100" w:afterAutospacing="1" w:line="240" w:lineRule="auto"/>
        <w:rPr>
          <w:rFonts w:ascii="Times New Roman" w:eastAsia="Times New Roman" w:hAnsi="Times New Roman" w:cs="Times New Roman"/>
          <w:sz w:val="24"/>
          <w:szCs w:val="24"/>
        </w:rPr>
      </w:pPr>
      <w:r w:rsidRPr="00C34C5D">
        <w:rPr>
          <w:rFonts w:ascii="Times New Roman" w:eastAsia="Times New Roman" w:hAnsi="Times New Roman" w:cs="Times New Roman"/>
          <w:sz w:val="24"/>
          <w:szCs w:val="24"/>
        </w:rPr>
        <w:t xml:space="preserve">In Victoria, it grew from one council (City of Melbourne) to working with 34 councils and administering their environmental upgrades finance </w:t>
      </w:r>
      <w:proofErr w:type="spellStart"/>
      <w:r w:rsidRPr="00C34C5D">
        <w:rPr>
          <w:rFonts w:ascii="Times New Roman" w:eastAsia="Times New Roman" w:hAnsi="Times New Roman" w:cs="Times New Roman"/>
          <w:sz w:val="24"/>
          <w:szCs w:val="24"/>
        </w:rPr>
        <w:t>programs.In</w:t>
      </w:r>
      <w:proofErr w:type="spellEnd"/>
      <w:r w:rsidRPr="00C34C5D">
        <w:rPr>
          <w:rFonts w:ascii="Times New Roman" w:eastAsia="Times New Roman" w:hAnsi="Times New Roman" w:cs="Times New Roman"/>
          <w:sz w:val="24"/>
          <w:szCs w:val="24"/>
        </w:rPr>
        <w:t xml:space="preserve"> 2018, Better Building Finance worked with these council partners to facilitate 26 environmental upgrade projects at an investment of $10.5 million, generating 2.4 MW of solar power, which will lead to the abatement of 178k tonnes of emissions over the life of the projects.</w:t>
      </w:r>
    </w:p>
    <w:p w:rsidR="00C34C5D" w:rsidRPr="00C34C5D" w:rsidRDefault="00C34C5D" w:rsidP="00C34C5D">
      <w:pPr>
        <w:spacing w:before="100" w:beforeAutospacing="1" w:after="100" w:afterAutospacing="1" w:line="240" w:lineRule="auto"/>
        <w:outlineLvl w:val="1"/>
        <w:rPr>
          <w:rFonts w:ascii="Times New Roman" w:eastAsia="Times New Roman" w:hAnsi="Times New Roman" w:cs="Times New Roman"/>
          <w:b/>
          <w:bCs/>
          <w:sz w:val="36"/>
          <w:szCs w:val="36"/>
        </w:rPr>
      </w:pPr>
      <w:r w:rsidRPr="00C34C5D">
        <w:rPr>
          <w:rFonts w:ascii="Times New Roman" w:eastAsia="Times New Roman" w:hAnsi="Times New Roman" w:cs="Times New Roman"/>
          <w:b/>
          <w:bCs/>
          <w:sz w:val="36"/>
          <w:szCs w:val="36"/>
        </w:rPr>
        <w:lastRenderedPageBreak/>
        <w:t>Outcome</w:t>
      </w:r>
    </w:p>
    <w:p w:rsidR="00C34C5D" w:rsidRPr="00C34C5D" w:rsidRDefault="00C34C5D" w:rsidP="00C34C5D">
      <w:pPr>
        <w:spacing w:before="100" w:beforeAutospacing="1" w:after="100" w:afterAutospacing="1" w:line="240" w:lineRule="auto"/>
        <w:rPr>
          <w:rFonts w:ascii="Times New Roman" w:eastAsia="Times New Roman" w:hAnsi="Times New Roman" w:cs="Times New Roman"/>
          <w:sz w:val="24"/>
          <w:szCs w:val="24"/>
        </w:rPr>
      </w:pPr>
      <w:r w:rsidRPr="00C34C5D">
        <w:rPr>
          <w:rFonts w:ascii="Times New Roman" w:eastAsia="Times New Roman" w:hAnsi="Times New Roman" w:cs="Times New Roman"/>
          <w:sz w:val="24"/>
          <w:szCs w:val="24"/>
        </w:rPr>
        <w:t>This project will help develop Better Building Finance operations into an online platform to make the finance process simpler to implement and expand, with a target to deploy $50 million into renewable energy and building upgrade investments. This project will aim to sign up an initial 23 councils across NSW and SA to the Better Building Finance platform.</w:t>
      </w:r>
    </w:p>
    <w:sectPr w:rsidR="00C34C5D" w:rsidRPr="00C34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0A8F"/>
    <w:multiLevelType w:val="multilevel"/>
    <w:tmpl w:val="9B0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E19F4"/>
    <w:multiLevelType w:val="multilevel"/>
    <w:tmpl w:val="B55C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35F69"/>
    <w:multiLevelType w:val="multilevel"/>
    <w:tmpl w:val="EFEA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D2DD5"/>
    <w:multiLevelType w:val="multilevel"/>
    <w:tmpl w:val="1D18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61E73"/>
    <w:multiLevelType w:val="multilevel"/>
    <w:tmpl w:val="9164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B0AF7"/>
    <w:multiLevelType w:val="multilevel"/>
    <w:tmpl w:val="AD4E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143F9"/>
    <w:multiLevelType w:val="multilevel"/>
    <w:tmpl w:val="BD7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814CE9"/>
    <w:multiLevelType w:val="multilevel"/>
    <w:tmpl w:val="B5C03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372BF1"/>
    <w:multiLevelType w:val="multilevel"/>
    <w:tmpl w:val="D3E8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D8209D"/>
    <w:multiLevelType w:val="multilevel"/>
    <w:tmpl w:val="A722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3"/>
  </w:num>
  <w:num w:numId="5">
    <w:abstractNumId w:val="5"/>
  </w:num>
  <w:num w:numId="6">
    <w:abstractNumId w:val="4"/>
  </w:num>
  <w:num w:numId="7">
    <w:abstractNumId w:val="1"/>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5D"/>
    <w:rsid w:val="00C34C5D"/>
    <w:rsid w:val="00E257C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0150B-CB45-4727-A39C-432B214B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4C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4C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4C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C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4C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4C5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34C5D"/>
    <w:rPr>
      <w:color w:val="0000FF"/>
      <w:u w:val="single"/>
    </w:rPr>
  </w:style>
  <w:style w:type="paragraph" w:styleId="z-TopofForm">
    <w:name w:val="HTML Top of Form"/>
    <w:basedOn w:val="Normal"/>
    <w:next w:val="Normal"/>
    <w:link w:val="z-TopofFormChar"/>
    <w:hidden/>
    <w:uiPriority w:val="99"/>
    <w:semiHidden/>
    <w:unhideWhenUsed/>
    <w:rsid w:val="00C34C5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34C5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4C5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34C5D"/>
    <w:rPr>
      <w:rFonts w:ascii="Arial" w:eastAsia="Times New Roman" w:hAnsi="Arial" w:cs="Arial"/>
      <w:vanish/>
      <w:sz w:val="16"/>
      <w:szCs w:val="16"/>
    </w:rPr>
  </w:style>
  <w:style w:type="character" w:customStyle="1" w:styleId="hidden">
    <w:name w:val="hidden"/>
    <w:basedOn w:val="DefaultParagraphFont"/>
    <w:rsid w:val="00C34C5D"/>
  </w:style>
  <w:style w:type="paragraph" w:customStyle="1" w:styleId="breadcrumbs">
    <w:name w:val="breadcrumbs"/>
    <w:basedOn w:val="Normal"/>
    <w:rsid w:val="00C34C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C34C5D"/>
  </w:style>
  <w:style w:type="character" w:customStyle="1" w:styleId="breadcrumblast">
    <w:name w:val="breadcrumb_last"/>
    <w:basedOn w:val="DefaultParagraphFont"/>
    <w:rsid w:val="00C34C5D"/>
  </w:style>
  <w:style w:type="character" w:styleId="Strong">
    <w:name w:val="Strong"/>
    <w:basedOn w:val="DefaultParagraphFont"/>
    <w:uiPriority w:val="22"/>
    <w:qFormat/>
    <w:rsid w:val="00C34C5D"/>
    <w:rPr>
      <w:b/>
      <w:bCs/>
    </w:rPr>
  </w:style>
  <w:style w:type="paragraph" w:styleId="NormalWeb">
    <w:name w:val="Normal (Web)"/>
    <w:basedOn w:val="Normal"/>
    <w:uiPriority w:val="99"/>
    <w:semiHidden/>
    <w:unhideWhenUsed/>
    <w:rsid w:val="00C34C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697443">
      <w:bodyDiv w:val="1"/>
      <w:marLeft w:val="0"/>
      <w:marRight w:val="0"/>
      <w:marTop w:val="0"/>
      <w:marBottom w:val="0"/>
      <w:divBdr>
        <w:top w:val="none" w:sz="0" w:space="0" w:color="auto"/>
        <w:left w:val="none" w:sz="0" w:space="0" w:color="auto"/>
        <w:bottom w:val="none" w:sz="0" w:space="0" w:color="auto"/>
        <w:right w:val="none" w:sz="0" w:space="0" w:color="auto"/>
      </w:divBdr>
      <w:divsChild>
        <w:div w:id="370351017">
          <w:marLeft w:val="0"/>
          <w:marRight w:val="0"/>
          <w:marTop w:val="0"/>
          <w:marBottom w:val="0"/>
          <w:divBdr>
            <w:top w:val="none" w:sz="0" w:space="0" w:color="auto"/>
            <w:left w:val="none" w:sz="0" w:space="0" w:color="auto"/>
            <w:bottom w:val="none" w:sz="0" w:space="0" w:color="auto"/>
            <w:right w:val="none" w:sz="0" w:space="0" w:color="auto"/>
          </w:divBdr>
          <w:divsChild>
            <w:div w:id="1429423816">
              <w:marLeft w:val="0"/>
              <w:marRight w:val="0"/>
              <w:marTop w:val="0"/>
              <w:marBottom w:val="0"/>
              <w:divBdr>
                <w:top w:val="none" w:sz="0" w:space="0" w:color="auto"/>
                <w:left w:val="none" w:sz="0" w:space="0" w:color="auto"/>
                <w:bottom w:val="none" w:sz="0" w:space="0" w:color="auto"/>
                <w:right w:val="none" w:sz="0" w:space="0" w:color="auto"/>
              </w:divBdr>
              <w:divsChild>
                <w:div w:id="221454647">
                  <w:marLeft w:val="0"/>
                  <w:marRight w:val="0"/>
                  <w:marTop w:val="0"/>
                  <w:marBottom w:val="0"/>
                  <w:divBdr>
                    <w:top w:val="none" w:sz="0" w:space="0" w:color="auto"/>
                    <w:left w:val="none" w:sz="0" w:space="0" w:color="auto"/>
                    <w:bottom w:val="none" w:sz="0" w:space="0" w:color="auto"/>
                    <w:right w:val="none" w:sz="0" w:space="0" w:color="auto"/>
                  </w:divBdr>
                  <w:divsChild>
                    <w:div w:id="150604245">
                      <w:marLeft w:val="0"/>
                      <w:marRight w:val="0"/>
                      <w:marTop w:val="0"/>
                      <w:marBottom w:val="0"/>
                      <w:divBdr>
                        <w:top w:val="none" w:sz="0" w:space="0" w:color="auto"/>
                        <w:left w:val="none" w:sz="0" w:space="0" w:color="auto"/>
                        <w:bottom w:val="none" w:sz="0" w:space="0" w:color="auto"/>
                        <w:right w:val="none" w:sz="0" w:space="0" w:color="auto"/>
                      </w:divBdr>
                      <w:divsChild>
                        <w:div w:id="89475871">
                          <w:marLeft w:val="0"/>
                          <w:marRight w:val="0"/>
                          <w:marTop w:val="0"/>
                          <w:marBottom w:val="0"/>
                          <w:divBdr>
                            <w:top w:val="none" w:sz="0" w:space="0" w:color="auto"/>
                            <w:left w:val="none" w:sz="0" w:space="0" w:color="auto"/>
                            <w:bottom w:val="none" w:sz="0" w:space="0" w:color="auto"/>
                            <w:right w:val="none" w:sz="0" w:space="0" w:color="auto"/>
                          </w:divBdr>
                        </w:div>
                      </w:divsChild>
                    </w:div>
                    <w:div w:id="1419981434">
                      <w:marLeft w:val="0"/>
                      <w:marRight w:val="0"/>
                      <w:marTop w:val="0"/>
                      <w:marBottom w:val="0"/>
                      <w:divBdr>
                        <w:top w:val="none" w:sz="0" w:space="0" w:color="auto"/>
                        <w:left w:val="none" w:sz="0" w:space="0" w:color="auto"/>
                        <w:bottom w:val="none" w:sz="0" w:space="0" w:color="auto"/>
                        <w:right w:val="none" w:sz="0" w:space="0" w:color="auto"/>
                      </w:divBdr>
                      <w:divsChild>
                        <w:div w:id="11253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47428">
          <w:marLeft w:val="0"/>
          <w:marRight w:val="0"/>
          <w:marTop w:val="0"/>
          <w:marBottom w:val="0"/>
          <w:divBdr>
            <w:top w:val="none" w:sz="0" w:space="0" w:color="auto"/>
            <w:left w:val="none" w:sz="0" w:space="0" w:color="auto"/>
            <w:bottom w:val="none" w:sz="0" w:space="0" w:color="auto"/>
            <w:right w:val="none" w:sz="0" w:space="0" w:color="auto"/>
          </w:divBdr>
          <w:divsChild>
            <w:div w:id="1967078877">
              <w:marLeft w:val="0"/>
              <w:marRight w:val="0"/>
              <w:marTop w:val="0"/>
              <w:marBottom w:val="0"/>
              <w:divBdr>
                <w:top w:val="none" w:sz="0" w:space="0" w:color="auto"/>
                <w:left w:val="none" w:sz="0" w:space="0" w:color="auto"/>
                <w:bottom w:val="none" w:sz="0" w:space="0" w:color="auto"/>
                <w:right w:val="none" w:sz="0" w:space="0" w:color="auto"/>
              </w:divBdr>
              <w:divsChild>
                <w:div w:id="11253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9054">
          <w:marLeft w:val="0"/>
          <w:marRight w:val="0"/>
          <w:marTop w:val="0"/>
          <w:marBottom w:val="0"/>
          <w:divBdr>
            <w:top w:val="none" w:sz="0" w:space="0" w:color="auto"/>
            <w:left w:val="none" w:sz="0" w:space="0" w:color="auto"/>
            <w:bottom w:val="none" w:sz="0" w:space="0" w:color="auto"/>
            <w:right w:val="none" w:sz="0" w:space="0" w:color="auto"/>
          </w:divBdr>
          <w:divsChild>
            <w:div w:id="691687480">
              <w:marLeft w:val="0"/>
              <w:marRight w:val="0"/>
              <w:marTop w:val="0"/>
              <w:marBottom w:val="0"/>
              <w:divBdr>
                <w:top w:val="none" w:sz="0" w:space="0" w:color="auto"/>
                <w:left w:val="none" w:sz="0" w:space="0" w:color="auto"/>
                <w:bottom w:val="none" w:sz="0" w:space="0" w:color="auto"/>
                <w:right w:val="none" w:sz="0" w:space="0" w:color="auto"/>
              </w:divBdr>
              <w:divsChild>
                <w:div w:id="29501527">
                  <w:marLeft w:val="0"/>
                  <w:marRight w:val="0"/>
                  <w:marTop w:val="0"/>
                  <w:marBottom w:val="0"/>
                  <w:divBdr>
                    <w:top w:val="none" w:sz="0" w:space="0" w:color="auto"/>
                    <w:left w:val="none" w:sz="0" w:space="0" w:color="auto"/>
                    <w:bottom w:val="none" w:sz="0" w:space="0" w:color="auto"/>
                    <w:right w:val="none" w:sz="0" w:space="0" w:color="auto"/>
                  </w:divBdr>
                  <w:divsChild>
                    <w:div w:id="935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99705">
          <w:marLeft w:val="0"/>
          <w:marRight w:val="0"/>
          <w:marTop w:val="0"/>
          <w:marBottom w:val="0"/>
          <w:divBdr>
            <w:top w:val="none" w:sz="0" w:space="0" w:color="auto"/>
            <w:left w:val="none" w:sz="0" w:space="0" w:color="auto"/>
            <w:bottom w:val="none" w:sz="0" w:space="0" w:color="auto"/>
            <w:right w:val="none" w:sz="0" w:space="0" w:color="auto"/>
          </w:divBdr>
          <w:divsChild>
            <w:div w:id="679047659">
              <w:marLeft w:val="0"/>
              <w:marRight w:val="0"/>
              <w:marTop w:val="0"/>
              <w:marBottom w:val="0"/>
              <w:divBdr>
                <w:top w:val="none" w:sz="0" w:space="0" w:color="auto"/>
                <w:left w:val="none" w:sz="0" w:space="0" w:color="auto"/>
                <w:bottom w:val="none" w:sz="0" w:space="0" w:color="auto"/>
                <w:right w:val="none" w:sz="0" w:space="0" w:color="auto"/>
              </w:divBdr>
              <w:divsChild>
                <w:div w:id="1740596062">
                  <w:marLeft w:val="0"/>
                  <w:marRight w:val="0"/>
                  <w:marTop w:val="0"/>
                  <w:marBottom w:val="0"/>
                  <w:divBdr>
                    <w:top w:val="none" w:sz="0" w:space="0" w:color="auto"/>
                    <w:left w:val="none" w:sz="0" w:space="0" w:color="auto"/>
                    <w:bottom w:val="none" w:sz="0" w:space="0" w:color="auto"/>
                    <w:right w:val="none" w:sz="0" w:space="0" w:color="auto"/>
                  </w:divBdr>
                  <w:divsChild>
                    <w:div w:id="1180123070">
                      <w:marLeft w:val="0"/>
                      <w:marRight w:val="0"/>
                      <w:marTop w:val="0"/>
                      <w:marBottom w:val="0"/>
                      <w:divBdr>
                        <w:top w:val="none" w:sz="0" w:space="0" w:color="auto"/>
                        <w:left w:val="none" w:sz="0" w:space="0" w:color="auto"/>
                        <w:bottom w:val="none" w:sz="0" w:space="0" w:color="auto"/>
                        <w:right w:val="none" w:sz="0" w:space="0" w:color="auto"/>
                      </w:divBdr>
                      <w:divsChild>
                        <w:div w:id="1463385562">
                          <w:marLeft w:val="0"/>
                          <w:marRight w:val="0"/>
                          <w:marTop w:val="0"/>
                          <w:marBottom w:val="0"/>
                          <w:divBdr>
                            <w:top w:val="none" w:sz="0" w:space="0" w:color="auto"/>
                            <w:left w:val="none" w:sz="0" w:space="0" w:color="auto"/>
                            <w:bottom w:val="none" w:sz="0" w:space="0" w:color="auto"/>
                            <w:right w:val="none" w:sz="0" w:space="0" w:color="auto"/>
                          </w:divBdr>
                        </w:div>
                        <w:div w:id="13368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02329">
          <w:marLeft w:val="0"/>
          <w:marRight w:val="0"/>
          <w:marTop w:val="0"/>
          <w:marBottom w:val="0"/>
          <w:divBdr>
            <w:top w:val="none" w:sz="0" w:space="0" w:color="auto"/>
            <w:left w:val="none" w:sz="0" w:space="0" w:color="auto"/>
            <w:bottom w:val="none" w:sz="0" w:space="0" w:color="auto"/>
            <w:right w:val="none" w:sz="0" w:space="0" w:color="auto"/>
          </w:divBdr>
          <w:divsChild>
            <w:div w:id="1143885300">
              <w:marLeft w:val="0"/>
              <w:marRight w:val="0"/>
              <w:marTop w:val="0"/>
              <w:marBottom w:val="0"/>
              <w:divBdr>
                <w:top w:val="none" w:sz="0" w:space="0" w:color="auto"/>
                <w:left w:val="none" w:sz="0" w:space="0" w:color="auto"/>
                <w:bottom w:val="none" w:sz="0" w:space="0" w:color="auto"/>
                <w:right w:val="none" w:sz="0" w:space="0" w:color="auto"/>
              </w:divBdr>
              <w:divsChild>
                <w:div w:id="1321930404">
                  <w:marLeft w:val="0"/>
                  <w:marRight w:val="0"/>
                  <w:marTop w:val="0"/>
                  <w:marBottom w:val="0"/>
                  <w:divBdr>
                    <w:top w:val="none" w:sz="0" w:space="0" w:color="auto"/>
                    <w:left w:val="none" w:sz="0" w:space="0" w:color="auto"/>
                    <w:bottom w:val="none" w:sz="0" w:space="0" w:color="auto"/>
                    <w:right w:val="none" w:sz="0" w:space="0" w:color="auto"/>
                  </w:divBdr>
                  <w:divsChild>
                    <w:div w:id="1387756121">
                      <w:marLeft w:val="0"/>
                      <w:marRight w:val="0"/>
                      <w:marTop w:val="0"/>
                      <w:marBottom w:val="0"/>
                      <w:divBdr>
                        <w:top w:val="none" w:sz="0" w:space="0" w:color="auto"/>
                        <w:left w:val="none" w:sz="0" w:space="0" w:color="auto"/>
                        <w:bottom w:val="none" w:sz="0" w:space="0" w:color="auto"/>
                        <w:right w:val="none" w:sz="0" w:space="0" w:color="auto"/>
                      </w:divBdr>
                      <w:divsChild>
                        <w:div w:id="19168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95271">
              <w:marLeft w:val="0"/>
              <w:marRight w:val="0"/>
              <w:marTop w:val="0"/>
              <w:marBottom w:val="0"/>
              <w:divBdr>
                <w:top w:val="none" w:sz="0" w:space="0" w:color="auto"/>
                <w:left w:val="none" w:sz="0" w:space="0" w:color="auto"/>
                <w:bottom w:val="none" w:sz="0" w:space="0" w:color="auto"/>
                <w:right w:val="none" w:sz="0" w:space="0" w:color="auto"/>
              </w:divBdr>
              <w:divsChild>
                <w:div w:id="67508791">
                  <w:marLeft w:val="0"/>
                  <w:marRight w:val="0"/>
                  <w:marTop w:val="0"/>
                  <w:marBottom w:val="0"/>
                  <w:divBdr>
                    <w:top w:val="none" w:sz="0" w:space="0" w:color="auto"/>
                    <w:left w:val="none" w:sz="0" w:space="0" w:color="auto"/>
                    <w:bottom w:val="none" w:sz="0" w:space="0" w:color="auto"/>
                    <w:right w:val="none" w:sz="0" w:space="0" w:color="auto"/>
                  </w:divBdr>
                  <w:divsChild>
                    <w:div w:id="807938102">
                      <w:marLeft w:val="0"/>
                      <w:marRight w:val="0"/>
                      <w:marTop w:val="0"/>
                      <w:marBottom w:val="0"/>
                      <w:divBdr>
                        <w:top w:val="none" w:sz="0" w:space="0" w:color="auto"/>
                        <w:left w:val="none" w:sz="0" w:space="0" w:color="auto"/>
                        <w:bottom w:val="none" w:sz="0" w:space="0" w:color="auto"/>
                        <w:right w:val="none" w:sz="0" w:space="0" w:color="auto"/>
                      </w:divBdr>
                    </w:div>
                    <w:div w:id="1453283411">
                      <w:marLeft w:val="0"/>
                      <w:marRight w:val="0"/>
                      <w:marTop w:val="0"/>
                      <w:marBottom w:val="0"/>
                      <w:divBdr>
                        <w:top w:val="none" w:sz="0" w:space="0" w:color="auto"/>
                        <w:left w:val="none" w:sz="0" w:space="0" w:color="auto"/>
                        <w:bottom w:val="none" w:sz="0" w:space="0" w:color="auto"/>
                        <w:right w:val="none" w:sz="0" w:space="0" w:color="auto"/>
                      </w:divBdr>
                      <w:divsChild>
                        <w:div w:id="16051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94572">
                  <w:marLeft w:val="0"/>
                  <w:marRight w:val="0"/>
                  <w:marTop w:val="0"/>
                  <w:marBottom w:val="0"/>
                  <w:divBdr>
                    <w:top w:val="none" w:sz="0" w:space="0" w:color="auto"/>
                    <w:left w:val="none" w:sz="0" w:space="0" w:color="auto"/>
                    <w:bottom w:val="none" w:sz="0" w:space="0" w:color="auto"/>
                    <w:right w:val="none" w:sz="0" w:space="0" w:color="auto"/>
                  </w:divBdr>
                  <w:divsChild>
                    <w:div w:id="13779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7161">
          <w:marLeft w:val="0"/>
          <w:marRight w:val="0"/>
          <w:marTop w:val="0"/>
          <w:marBottom w:val="0"/>
          <w:divBdr>
            <w:top w:val="none" w:sz="0" w:space="0" w:color="auto"/>
            <w:left w:val="none" w:sz="0" w:space="0" w:color="auto"/>
            <w:bottom w:val="none" w:sz="0" w:space="0" w:color="auto"/>
            <w:right w:val="none" w:sz="0" w:space="0" w:color="auto"/>
          </w:divBdr>
          <w:divsChild>
            <w:div w:id="510265007">
              <w:marLeft w:val="0"/>
              <w:marRight w:val="0"/>
              <w:marTop w:val="0"/>
              <w:marBottom w:val="0"/>
              <w:divBdr>
                <w:top w:val="none" w:sz="0" w:space="0" w:color="auto"/>
                <w:left w:val="none" w:sz="0" w:space="0" w:color="auto"/>
                <w:bottom w:val="none" w:sz="0" w:space="0" w:color="auto"/>
                <w:right w:val="none" w:sz="0" w:space="0" w:color="auto"/>
              </w:divBdr>
              <w:divsChild>
                <w:div w:id="2118483270">
                  <w:marLeft w:val="0"/>
                  <w:marRight w:val="0"/>
                  <w:marTop w:val="0"/>
                  <w:marBottom w:val="0"/>
                  <w:divBdr>
                    <w:top w:val="none" w:sz="0" w:space="0" w:color="auto"/>
                    <w:left w:val="none" w:sz="0" w:space="0" w:color="auto"/>
                    <w:bottom w:val="none" w:sz="0" w:space="0" w:color="auto"/>
                    <w:right w:val="none" w:sz="0" w:space="0" w:color="auto"/>
                  </w:divBdr>
                  <w:divsChild>
                    <w:div w:id="116418655">
                      <w:marLeft w:val="0"/>
                      <w:marRight w:val="0"/>
                      <w:marTop w:val="0"/>
                      <w:marBottom w:val="0"/>
                      <w:divBdr>
                        <w:top w:val="none" w:sz="0" w:space="0" w:color="auto"/>
                        <w:left w:val="none" w:sz="0" w:space="0" w:color="auto"/>
                        <w:bottom w:val="none" w:sz="0" w:space="0" w:color="auto"/>
                        <w:right w:val="none" w:sz="0" w:space="0" w:color="auto"/>
                      </w:divBdr>
                    </w:div>
                    <w:div w:id="419836191">
                      <w:marLeft w:val="0"/>
                      <w:marRight w:val="0"/>
                      <w:marTop w:val="0"/>
                      <w:marBottom w:val="0"/>
                      <w:divBdr>
                        <w:top w:val="none" w:sz="0" w:space="0" w:color="auto"/>
                        <w:left w:val="none" w:sz="0" w:space="0" w:color="auto"/>
                        <w:bottom w:val="none" w:sz="0" w:space="0" w:color="auto"/>
                        <w:right w:val="none" w:sz="0" w:space="0" w:color="auto"/>
                      </w:divBdr>
                    </w:div>
                    <w:div w:id="19244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03342">
          <w:marLeft w:val="0"/>
          <w:marRight w:val="0"/>
          <w:marTop w:val="0"/>
          <w:marBottom w:val="0"/>
          <w:divBdr>
            <w:top w:val="none" w:sz="0" w:space="0" w:color="auto"/>
            <w:left w:val="none" w:sz="0" w:space="0" w:color="auto"/>
            <w:bottom w:val="none" w:sz="0" w:space="0" w:color="auto"/>
            <w:right w:val="none" w:sz="0" w:space="0" w:color="auto"/>
          </w:divBdr>
          <w:divsChild>
            <w:div w:id="1087193798">
              <w:marLeft w:val="0"/>
              <w:marRight w:val="0"/>
              <w:marTop w:val="0"/>
              <w:marBottom w:val="0"/>
              <w:divBdr>
                <w:top w:val="none" w:sz="0" w:space="0" w:color="auto"/>
                <w:left w:val="none" w:sz="0" w:space="0" w:color="auto"/>
                <w:bottom w:val="none" w:sz="0" w:space="0" w:color="auto"/>
                <w:right w:val="none" w:sz="0" w:space="0" w:color="auto"/>
              </w:divBdr>
              <w:divsChild>
                <w:div w:id="15307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9559">
          <w:marLeft w:val="0"/>
          <w:marRight w:val="0"/>
          <w:marTop w:val="0"/>
          <w:marBottom w:val="0"/>
          <w:divBdr>
            <w:top w:val="none" w:sz="0" w:space="0" w:color="auto"/>
            <w:left w:val="none" w:sz="0" w:space="0" w:color="auto"/>
            <w:bottom w:val="none" w:sz="0" w:space="0" w:color="auto"/>
            <w:right w:val="none" w:sz="0" w:space="0" w:color="auto"/>
          </w:divBdr>
          <w:divsChild>
            <w:div w:id="1148202214">
              <w:marLeft w:val="0"/>
              <w:marRight w:val="0"/>
              <w:marTop w:val="0"/>
              <w:marBottom w:val="0"/>
              <w:divBdr>
                <w:top w:val="none" w:sz="0" w:space="0" w:color="auto"/>
                <w:left w:val="none" w:sz="0" w:space="0" w:color="auto"/>
                <w:bottom w:val="none" w:sz="0" w:space="0" w:color="auto"/>
                <w:right w:val="none" w:sz="0" w:space="0" w:color="auto"/>
              </w:divBdr>
              <w:divsChild>
                <w:div w:id="1083912815">
                  <w:marLeft w:val="0"/>
                  <w:marRight w:val="0"/>
                  <w:marTop w:val="0"/>
                  <w:marBottom w:val="0"/>
                  <w:divBdr>
                    <w:top w:val="none" w:sz="0" w:space="0" w:color="auto"/>
                    <w:left w:val="none" w:sz="0" w:space="0" w:color="auto"/>
                    <w:bottom w:val="none" w:sz="0" w:space="0" w:color="auto"/>
                    <w:right w:val="none" w:sz="0" w:space="0" w:color="auto"/>
                  </w:divBdr>
                  <w:divsChild>
                    <w:div w:id="873614703">
                      <w:marLeft w:val="0"/>
                      <w:marRight w:val="0"/>
                      <w:marTop w:val="0"/>
                      <w:marBottom w:val="0"/>
                      <w:divBdr>
                        <w:top w:val="none" w:sz="0" w:space="0" w:color="auto"/>
                        <w:left w:val="none" w:sz="0" w:space="0" w:color="auto"/>
                        <w:bottom w:val="none" w:sz="0" w:space="0" w:color="auto"/>
                        <w:right w:val="none" w:sz="0" w:space="0" w:color="auto"/>
                      </w:divBdr>
                    </w:div>
                  </w:divsChild>
                </w:div>
                <w:div w:id="1142700119">
                  <w:marLeft w:val="0"/>
                  <w:marRight w:val="0"/>
                  <w:marTop w:val="0"/>
                  <w:marBottom w:val="0"/>
                  <w:divBdr>
                    <w:top w:val="none" w:sz="0" w:space="0" w:color="auto"/>
                    <w:left w:val="none" w:sz="0" w:space="0" w:color="auto"/>
                    <w:bottom w:val="none" w:sz="0" w:space="0" w:color="auto"/>
                    <w:right w:val="none" w:sz="0" w:space="0" w:color="auto"/>
                  </w:divBdr>
                  <w:divsChild>
                    <w:div w:id="1839878395">
                      <w:marLeft w:val="0"/>
                      <w:marRight w:val="0"/>
                      <w:marTop w:val="0"/>
                      <w:marBottom w:val="0"/>
                      <w:divBdr>
                        <w:top w:val="none" w:sz="0" w:space="0" w:color="auto"/>
                        <w:left w:val="none" w:sz="0" w:space="0" w:color="auto"/>
                        <w:bottom w:val="none" w:sz="0" w:space="0" w:color="auto"/>
                        <w:right w:val="none" w:sz="0" w:space="0" w:color="auto"/>
                      </w:divBdr>
                    </w:div>
                  </w:divsChild>
                </w:div>
                <w:div w:id="349457355">
                  <w:marLeft w:val="0"/>
                  <w:marRight w:val="0"/>
                  <w:marTop w:val="0"/>
                  <w:marBottom w:val="0"/>
                  <w:divBdr>
                    <w:top w:val="none" w:sz="0" w:space="0" w:color="auto"/>
                    <w:left w:val="none" w:sz="0" w:space="0" w:color="auto"/>
                    <w:bottom w:val="none" w:sz="0" w:space="0" w:color="auto"/>
                    <w:right w:val="none" w:sz="0" w:space="0" w:color="auto"/>
                  </w:divBdr>
                  <w:divsChild>
                    <w:div w:id="1018308087">
                      <w:marLeft w:val="0"/>
                      <w:marRight w:val="0"/>
                      <w:marTop w:val="0"/>
                      <w:marBottom w:val="0"/>
                      <w:divBdr>
                        <w:top w:val="none" w:sz="0" w:space="0" w:color="auto"/>
                        <w:left w:val="none" w:sz="0" w:space="0" w:color="auto"/>
                        <w:bottom w:val="none" w:sz="0" w:space="0" w:color="auto"/>
                        <w:right w:val="none" w:sz="0" w:space="0" w:color="auto"/>
                      </w:divBdr>
                      <w:divsChild>
                        <w:div w:id="727845417">
                          <w:marLeft w:val="0"/>
                          <w:marRight w:val="0"/>
                          <w:marTop w:val="0"/>
                          <w:marBottom w:val="0"/>
                          <w:divBdr>
                            <w:top w:val="none" w:sz="0" w:space="0" w:color="auto"/>
                            <w:left w:val="none" w:sz="0" w:space="0" w:color="auto"/>
                            <w:bottom w:val="none" w:sz="0" w:space="0" w:color="auto"/>
                            <w:right w:val="none" w:sz="0" w:space="0" w:color="auto"/>
                          </w:divBdr>
                          <w:divsChild>
                            <w:div w:id="1952399679">
                              <w:marLeft w:val="0"/>
                              <w:marRight w:val="0"/>
                              <w:marTop w:val="0"/>
                              <w:marBottom w:val="0"/>
                              <w:divBdr>
                                <w:top w:val="none" w:sz="0" w:space="0" w:color="auto"/>
                                <w:left w:val="none" w:sz="0" w:space="0" w:color="auto"/>
                                <w:bottom w:val="none" w:sz="0" w:space="0" w:color="auto"/>
                                <w:right w:val="none" w:sz="0" w:space="0" w:color="auto"/>
                              </w:divBdr>
                            </w:div>
                          </w:divsChild>
                        </w:div>
                        <w:div w:id="285696589">
                          <w:marLeft w:val="0"/>
                          <w:marRight w:val="0"/>
                          <w:marTop w:val="0"/>
                          <w:marBottom w:val="0"/>
                          <w:divBdr>
                            <w:top w:val="none" w:sz="0" w:space="0" w:color="auto"/>
                            <w:left w:val="none" w:sz="0" w:space="0" w:color="auto"/>
                            <w:bottom w:val="none" w:sz="0" w:space="0" w:color="auto"/>
                            <w:right w:val="none" w:sz="0" w:space="0" w:color="auto"/>
                          </w:divBdr>
                          <w:divsChild>
                            <w:div w:id="1113750350">
                              <w:marLeft w:val="0"/>
                              <w:marRight w:val="0"/>
                              <w:marTop w:val="0"/>
                              <w:marBottom w:val="0"/>
                              <w:divBdr>
                                <w:top w:val="none" w:sz="0" w:space="0" w:color="auto"/>
                                <w:left w:val="none" w:sz="0" w:space="0" w:color="auto"/>
                                <w:bottom w:val="none" w:sz="0" w:space="0" w:color="auto"/>
                                <w:right w:val="none" w:sz="0" w:space="0" w:color="auto"/>
                              </w:divBdr>
                            </w:div>
                            <w:div w:id="192959674">
                              <w:marLeft w:val="0"/>
                              <w:marRight w:val="0"/>
                              <w:marTop w:val="0"/>
                              <w:marBottom w:val="0"/>
                              <w:divBdr>
                                <w:top w:val="none" w:sz="0" w:space="0" w:color="auto"/>
                                <w:left w:val="none" w:sz="0" w:space="0" w:color="auto"/>
                                <w:bottom w:val="none" w:sz="0" w:space="0" w:color="auto"/>
                                <w:right w:val="none" w:sz="0" w:space="0" w:color="auto"/>
                              </w:divBdr>
                            </w:div>
                          </w:divsChild>
                        </w:div>
                        <w:div w:id="1196499064">
                          <w:marLeft w:val="0"/>
                          <w:marRight w:val="0"/>
                          <w:marTop w:val="0"/>
                          <w:marBottom w:val="0"/>
                          <w:divBdr>
                            <w:top w:val="none" w:sz="0" w:space="0" w:color="auto"/>
                            <w:left w:val="none" w:sz="0" w:space="0" w:color="auto"/>
                            <w:bottom w:val="none" w:sz="0" w:space="0" w:color="auto"/>
                            <w:right w:val="none" w:sz="0" w:space="0" w:color="auto"/>
                          </w:divBdr>
                          <w:divsChild>
                            <w:div w:id="1206138158">
                              <w:marLeft w:val="0"/>
                              <w:marRight w:val="0"/>
                              <w:marTop w:val="0"/>
                              <w:marBottom w:val="0"/>
                              <w:divBdr>
                                <w:top w:val="none" w:sz="0" w:space="0" w:color="auto"/>
                                <w:left w:val="none" w:sz="0" w:space="0" w:color="auto"/>
                                <w:bottom w:val="none" w:sz="0" w:space="0" w:color="auto"/>
                                <w:right w:val="none" w:sz="0" w:space="0" w:color="auto"/>
                              </w:divBdr>
                            </w:div>
                            <w:div w:id="986937841">
                              <w:marLeft w:val="0"/>
                              <w:marRight w:val="0"/>
                              <w:marTop w:val="0"/>
                              <w:marBottom w:val="0"/>
                              <w:divBdr>
                                <w:top w:val="none" w:sz="0" w:space="0" w:color="auto"/>
                                <w:left w:val="none" w:sz="0" w:space="0" w:color="auto"/>
                                <w:bottom w:val="none" w:sz="0" w:space="0" w:color="auto"/>
                                <w:right w:val="none" w:sz="0" w:space="0" w:color="auto"/>
                              </w:divBdr>
                            </w:div>
                          </w:divsChild>
                        </w:div>
                        <w:div w:id="1687058479">
                          <w:marLeft w:val="0"/>
                          <w:marRight w:val="0"/>
                          <w:marTop w:val="0"/>
                          <w:marBottom w:val="0"/>
                          <w:divBdr>
                            <w:top w:val="none" w:sz="0" w:space="0" w:color="auto"/>
                            <w:left w:val="none" w:sz="0" w:space="0" w:color="auto"/>
                            <w:bottom w:val="none" w:sz="0" w:space="0" w:color="auto"/>
                            <w:right w:val="none" w:sz="0" w:space="0" w:color="auto"/>
                          </w:divBdr>
                          <w:divsChild>
                            <w:div w:id="7406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107551">
          <w:marLeft w:val="0"/>
          <w:marRight w:val="0"/>
          <w:marTop w:val="0"/>
          <w:marBottom w:val="0"/>
          <w:divBdr>
            <w:top w:val="none" w:sz="0" w:space="0" w:color="auto"/>
            <w:left w:val="none" w:sz="0" w:space="0" w:color="auto"/>
            <w:bottom w:val="none" w:sz="0" w:space="0" w:color="auto"/>
            <w:right w:val="none" w:sz="0" w:space="0" w:color="auto"/>
          </w:divBdr>
          <w:divsChild>
            <w:div w:id="989288353">
              <w:marLeft w:val="0"/>
              <w:marRight w:val="0"/>
              <w:marTop w:val="0"/>
              <w:marBottom w:val="0"/>
              <w:divBdr>
                <w:top w:val="none" w:sz="0" w:space="0" w:color="auto"/>
                <w:left w:val="none" w:sz="0" w:space="0" w:color="auto"/>
                <w:bottom w:val="none" w:sz="0" w:space="0" w:color="auto"/>
                <w:right w:val="none" w:sz="0" w:space="0" w:color="auto"/>
              </w:divBdr>
            </w:div>
          </w:divsChild>
        </w:div>
        <w:div w:id="99183571">
          <w:marLeft w:val="0"/>
          <w:marRight w:val="0"/>
          <w:marTop w:val="0"/>
          <w:marBottom w:val="0"/>
          <w:divBdr>
            <w:top w:val="none" w:sz="0" w:space="0" w:color="auto"/>
            <w:left w:val="none" w:sz="0" w:space="0" w:color="auto"/>
            <w:bottom w:val="none" w:sz="0" w:space="0" w:color="auto"/>
            <w:right w:val="none" w:sz="0" w:space="0" w:color="auto"/>
          </w:divBdr>
          <w:divsChild>
            <w:div w:id="1838959364">
              <w:marLeft w:val="0"/>
              <w:marRight w:val="0"/>
              <w:marTop w:val="0"/>
              <w:marBottom w:val="0"/>
              <w:divBdr>
                <w:top w:val="none" w:sz="0" w:space="0" w:color="auto"/>
                <w:left w:val="none" w:sz="0" w:space="0" w:color="auto"/>
                <w:bottom w:val="none" w:sz="0" w:space="0" w:color="auto"/>
                <w:right w:val="none" w:sz="0" w:space="0" w:color="auto"/>
              </w:divBdr>
              <w:divsChild>
                <w:div w:id="189731723">
                  <w:marLeft w:val="0"/>
                  <w:marRight w:val="0"/>
                  <w:marTop w:val="0"/>
                  <w:marBottom w:val="0"/>
                  <w:divBdr>
                    <w:top w:val="none" w:sz="0" w:space="0" w:color="auto"/>
                    <w:left w:val="none" w:sz="0" w:space="0" w:color="auto"/>
                    <w:bottom w:val="none" w:sz="0" w:space="0" w:color="auto"/>
                    <w:right w:val="none" w:sz="0" w:space="0" w:color="auto"/>
                  </w:divBdr>
                  <w:divsChild>
                    <w:div w:id="290865103">
                      <w:marLeft w:val="0"/>
                      <w:marRight w:val="0"/>
                      <w:marTop w:val="0"/>
                      <w:marBottom w:val="0"/>
                      <w:divBdr>
                        <w:top w:val="none" w:sz="0" w:space="0" w:color="auto"/>
                        <w:left w:val="none" w:sz="0" w:space="0" w:color="auto"/>
                        <w:bottom w:val="none" w:sz="0" w:space="0" w:color="auto"/>
                        <w:right w:val="none" w:sz="0" w:space="0" w:color="auto"/>
                      </w:divBdr>
                    </w:div>
                    <w:div w:id="204564504">
                      <w:marLeft w:val="0"/>
                      <w:marRight w:val="0"/>
                      <w:marTop w:val="0"/>
                      <w:marBottom w:val="0"/>
                      <w:divBdr>
                        <w:top w:val="none" w:sz="0" w:space="0" w:color="auto"/>
                        <w:left w:val="none" w:sz="0" w:space="0" w:color="auto"/>
                        <w:bottom w:val="none" w:sz="0" w:space="0" w:color="auto"/>
                        <w:right w:val="none" w:sz="0" w:space="0" w:color="auto"/>
                      </w:divBdr>
                      <w:divsChild>
                        <w:div w:id="3729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5519">
                  <w:marLeft w:val="0"/>
                  <w:marRight w:val="0"/>
                  <w:marTop w:val="0"/>
                  <w:marBottom w:val="0"/>
                  <w:divBdr>
                    <w:top w:val="none" w:sz="0" w:space="0" w:color="auto"/>
                    <w:left w:val="none" w:sz="0" w:space="0" w:color="auto"/>
                    <w:bottom w:val="none" w:sz="0" w:space="0" w:color="auto"/>
                    <w:right w:val="none" w:sz="0" w:space="0" w:color="auto"/>
                  </w:divBdr>
                  <w:divsChild>
                    <w:div w:id="11547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stainableaustraliafund.com.au/" TargetMode="External"/><Relationship Id="rId5" Type="http://schemas.openxmlformats.org/officeDocument/2006/relationships/hyperlink" Target="https://arena.gov.au/projects/scaling-up-environmental-upgrade-agreements-across-austral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2020-04-15T03:47:00Z</dcterms:created>
  <dcterms:modified xsi:type="dcterms:W3CDTF">2020-04-15T03:49:00Z</dcterms:modified>
</cp:coreProperties>
</file>