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61" w:rsidRPr="00EA5761" w:rsidRDefault="00EA5761" w:rsidP="00EA5761">
      <w:pPr>
        <w:spacing w:after="0"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noProof/>
          <w:sz w:val="24"/>
          <w:szCs w:val="24"/>
        </w:rPr>
        <w:drawing>
          <wp:inline distT="0" distB="0" distL="0" distR="0">
            <wp:extent cx="1143000" cy="1143000"/>
            <wp:effectExtent l="0" t="0" r="0" b="0"/>
            <wp:docPr id="1" name="Picture 1" descr="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EA5761">
        <w:rPr>
          <w:rFonts w:ascii="Times New Roman" w:eastAsia="Times New Roman" w:hAnsi="Times New Roman" w:cs="Times New Roman"/>
          <w:sz w:val="24"/>
          <w:szCs w:val="24"/>
        </w:rPr>
        <w:t xml:space="preserve"> </w:t>
      </w:r>
    </w:p>
    <w:p w:rsidR="00EA5761" w:rsidRDefault="00EA5761" w:rsidP="00EA5761">
      <w:pPr>
        <w:spacing w:before="100" w:beforeAutospacing="1" w:after="100" w:afterAutospacing="1" w:line="240" w:lineRule="auto"/>
        <w:outlineLvl w:val="0"/>
        <w:rPr>
          <w:rFonts w:ascii="Times New Roman" w:eastAsia="Times New Roman" w:hAnsi="Times New Roman" w:cs="Times New Roman"/>
          <w:bCs/>
          <w:kern w:val="36"/>
          <w:sz w:val="24"/>
          <w:szCs w:val="24"/>
        </w:rPr>
      </w:pPr>
      <w:hyperlink r:id="rId6" w:history="1">
        <w:r w:rsidRPr="003E64EE">
          <w:rPr>
            <w:rStyle w:val="Hyperlink"/>
            <w:rFonts w:ascii="Times New Roman" w:eastAsia="Times New Roman" w:hAnsi="Times New Roman" w:cs="Times New Roman"/>
            <w:bCs/>
            <w:kern w:val="36"/>
            <w:sz w:val="24"/>
            <w:szCs w:val="24"/>
          </w:rPr>
          <w:t>https://www.csiro.au/en/Showcase/Future-Cities</w:t>
        </w:r>
      </w:hyperlink>
    </w:p>
    <w:p w:rsidR="00EA5761" w:rsidRPr="00EA5761" w:rsidRDefault="00EA5761" w:rsidP="00EA57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5761">
        <w:rPr>
          <w:rFonts w:ascii="Times New Roman" w:eastAsia="Times New Roman" w:hAnsi="Times New Roman" w:cs="Times New Roman"/>
          <w:b/>
          <w:bCs/>
          <w:kern w:val="36"/>
          <w:sz w:val="48"/>
          <w:szCs w:val="48"/>
        </w:rPr>
        <w:t>Future Cities</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Discover how we are helping to build cities that are fit for the future</w:t>
      </w:r>
    </w:p>
    <w:p w:rsidR="00EA5761" w:rsidRPr="00EA5761" w:rsidRDefault="00EA5761" w:rsidP="00EA5761">
      <w:pPr>
        <w:spacing w:after="0" w:line="240" w:lineRule="auto"/>
        <w:rPr>
          <w:rFonts w:ascii="Times New Roman" w:eastAsia="Times New Roman" w:hAnsi="Times New Roman" w:cs="Times New Roman"/>
          <w:sz w:val="24"/>
          <w:szCs w:val="24"/>
        </w:rPr>
      </w:pPr>
      <w:hyperlink r:id="rId7" w:anchor="calltoaction" w:history="1">
        <w:r w:rsidRPr="00EA5761">
          <w:rPr>
            <w:rFonts w:ascii="Times New Roman" w:eastAsia="Times New Roman" w:hAnsi="Times New Roman" w:cs="Times New Roman"/>
            <w:color w:val="0000FF"/>
            <w:sz w:val="24"/>
            <w:szCs w:val="24"/>
            <w:u w:val="single"/>
          </w:rPr>
          <w:t>Contact us</w:t>
        </w:r>
      </w:hyperlink>
      <w:r w:rsidRPr="00EA5761">
        <w:rPr>
          <w:rFonts w:ascii="Times New Roman" w:eastAsia="Times New Roman" w:hAnsi="Times New Roman" w:cs="Times New Roman"/>
          <w:sz w:val="24"/>
          <w:szCs w:val="24"/>
        </w:rPr>
        <w:t xml:space="preserve"> </w:t>
      </w:r>
    </w:p>
    <w:p w:rsidR="00EA5761" w:rsidRPr="00EA5761" w:rsidRDefault="00EA5761" w:rsidP="00EA5761">
      <w:pPr>
        <w:spacing w:before="100" w:beforeAutospacing="1" w:after="100" w:afterAutospacing="1" w:line="240" w:lineRule="auto"/>
        <w:outlineLvl w:val="1"/>
        <w:rPr>
          <w:rFonts w:ascii="Times New Roman" w:eastAsia="Times New Roman" w:hAnsi="Times New Roman" w:cs="Times New Roman"/>
          <w:b/>
          <w:bCs/>
          <w:sz w:val="36"/>
          <w:szCs w:val="36"/>
        </w:rPr>
      </w:pPr>
      <w:r w:rsidRPr="00EA5761">
        <w:rPr>
          <w:rFonts w:ascii="Times New Roman" w:eastAsia="Times New Roman" w:hAnsi="Times New Roman" w:cs="Times New Roman"/>
          <w:b/>
          <w:bCs/>
          <w:sz w:val="36"/>
          <w:szCs w:val="36"/>
        </w:rPr>
        <w:t>Accelerating innovative urban solutions</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Australia's cities and urban regions are changing fast. Digital disruption, environmental change, and rapid population growth are creating an unprecedented set of challenges that demand new ways of doing things. Business as usual will not be enough. The future resilience and liveability of Australia’s cities depend on our capacity for original solutions that scale with impact.</w:t>
      </w:r>
    </w:p>
    <w:p w:rsidR="00EA5761" w:rsidRPr="00EA5761" w:rsidRDefault="00EA5761" w:rsidP="00EA5761">
      <w:pPr>
        <w:spacing w:after="0" w:line="240" w:lineRule="auto"/>
        <w:rPr>
          <w:rFonts w:ascii="Times New Roman" w:eastAsia="Times New Roman" w:hAnsi="Times New Roman" w:cs="Times New Roman"/>
          <w:sz w:val="24"/>
          <w:szCs w:val="24"/>
        </w:rPr>
      </w:pPr>
    </w:p>
    <w:p w:rsidR="00EA5761" w:rsidRPr="00EA5761" w:rsidRDefault="00EA5761" w:rsidP="00EA5761">
      <w:pPr>
        <w:spacing w:after="0" w:line="240" w:lineRule="auto"/>
        <w:rPr>
          <w:rFonts w:ascii="Times New Roman" w:eastAsia="Times New Roman" w:hAnsi="Times New Roman" w:cs="Times New Roman"/>
          <w:b/>
          <w:bCs/>
          <w:sz w:val="36"/>
          <w:szCs w:val="36"/>
        </w:rPr>
      </w:pPr>
      <w:bookmarkStart w:id="0" w:name="_GoBack"/>
      <w:bookmarkEnd w:id="0"/>
      <w:r w:rsidRPr="00EA5761">
        <w:rPr>
          <w:rFonts w:ascii="Times New Roman" w:eastAsia="Times New Roman" w:hAnsi="Times New Roman" w:cs="Times New Roman"/>
          <w:b/>
          <w:bCs/>
          <w:sz w:val="36"/>
          <w:szCs w:val="36"/>
        </w:rPr>
        <w:t>Why we are unique</w:t>
      </w:r>
    </w:p>
    <w:p w:rsidR="00EA5761" w:rsidRPr="00EA5761" w:rsidRDefault="00EA5761" w:rsidP="00EA5761">
      <w:pPr>
        <w:spacing w:before="100" w:beforeAutospacing="1" w:after="100" w:afterAutospacing="1" w:line="240" w:lineRule="auto"/>
        <w:outlineLvl w:val="2"/>
        <w:rPr>
          <w:rFonts w:ascii="Times New Roman" w:eastAsia="Times New Roman" w:hAnsi="Times New Roman" w:cs="Times New Roman"/>
          <w:b/>
          <w:bCs/>
          <w:sz w:val="27"/>
          <w:szCs w:val="27"/>
        </w:rPr>
      </w:pPr>
      <w:r w:rsidRPr="00EA5761">
        <w:rPr>
          <w:rFonts w:ascii="Times New Roman" w:eastAsia="Times New Roman" w:hAnsi="Times New Roman" w:cs="Times New Roman"/>
          <w:b/>
          <w:bCs/>
          <w:sz w:val="27"/>
          <w:szCs w:val="27"/>
        </w:rPr>
        <w:t xml:space="preserve">We offer a systems view of cities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Australia's cities are complex. As Australia’s national science agency, we're uniquely placed to respond to the challenges driving urban transformation – from climatic and atmospheric changes, new transport and energy technologies, changing population demographics, and new business models.</w:t>
      </w:r>
    </w:p>
    <w:p w:rsidR="00EA5761" w:rsidRPr="00EA5761" w:rsidRDefault="00EA5761" w:rsidP="00EA5761">
      <w:pPr>
        <w:spacing w:before="100" w:beforeAutospacing="1" w:after="100" w:afterAutospacing="1" w:line="240" w:lineRule="auto"/>
        <w:outlineLvl w:val="2"/>
        <w:rPr>
          <w:rFonts w:ascii="Times New Roman" w:eastAsia="Times New Roman" w:hAnsi="Times New Roman" w:cs="Times New Roman"/>
          <w:b/>
          <w:bCs/>
          <w:sz w:val="27"/>
          <w:szCs w:val="27"/>
        </w:rPr>
      </w:pPr>
      <w:r w:rsidRPr="00EA5761">
        <w:rPr>
          <w:rFonts w:ascii="Times New Roman" w:eastAsia="Times New Roman" w:hAnsi="Times New Roman" w:cs="Times New Roman"/>
          <w:b/>
          <w:bCs/>
          <w:sz w:val="27"/>
          <w:szCs w:val="27"/>
        </w:rPr>
        <w:t xml:space="preserve">We draw on multidisciplinary expertise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The Future Cities initiative draws on our depth and breadth of scientific expertise in Land and Water, Agriculture and Food, Data Science, Energy, Health and Biosecurity, Manufacturing, Mineral Resources and Oceans and Atmosphere.</w:t>
      </w:r>
    </w:p>
    <w:p w:rsidR="00EA5761" w:rsidRPr="00EA5761" w:rsidRDefault="00EA5761" w:rsidP="00EA5761">
      <w:pPr>
        <w:spacing w:before="100" w:beforeAutospacing="1" w:after="100" w:afterAutospacing="1" w:line="240" w:lineRule="auto"/>
        <w:outlineLvl w:val="2"/>
        <w:rPr>
          <w:rFonts w:ascii="Times New Roman" w:eastAsia="Times New Roman" w:hAnsi="Times New Roman" w:cs="Times New Roman"/>
          <w:b/>
          <w:bCs/>
          <w:sz w:val="27"/>
          <w:szCs w:val="27"/>
        </w:rPr>
      </w:pPr>
      <w:r w:rsidRPr="00EA5761">
        <w:rPr>
          <w:rFonts w:ascii="Times New Roman" w:eastAsia="Times New Roman" w:hAnsi="Times New Roman" w:cs="Times New Roman"/>
          <w:b/>
          <w:bCs/>
          <w:sz w:val="27"/>
          <w:szCs w:val="27"/>
        </w:rPr>
        <w:t xml:space="preserve">We prepare cities for the future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Australia's cities are highly liveable, but face significant and growing pressures, including growing competition for investment and jobs. We offer a collaborative and evidence-based approach to unlock the benefits of urban sustainability through the application of science and technology across precinct, community and city-wide projects.</w:t>
      </w:r>
    </w:p>
    <w:p w:rsidR="00EA5761" w:rsidRPr="00EA5761" w:rsidRDefault="00EA5761" w:rsidP="00EA5761">
      <w:pPr>
        <w:spacing w:before="100" w:beforeAutospacing="1" w:after="100" w:afterAutospacing="1" w:line="240" w:lineRule="auto"/>
        <w:outlineLvl w:val="2"/>
        <w:rPr>
          <w:rFonts w:ascii="Times New Roman" w:eastAsia="Times New Roman" w:hAnsi="Times New Roman" w:cs="Times New Roman"/>
          <w:b/>
          <w:bCs/>
          <w:sz w:val="27"/>
          <w:szCs w:val="27"/>
        </w:rPr>
      </w:pPr>
      <w:r w:rsidRPr="00EA5761">
        <w:rPr>
          <w:rFonts w:ascii="Times New Roman" w:eastAsia="Times New Roman" w:hAnsi="Times New Roman" w:cs="Times New Roman"/>
          <w:b/>
          <w:bCs/>
          <w:sz w:val="27"/>
          <w:szCs w:val="27"/>
        </w:rPr>
        <w:t xml:space="preserve">We deliver through partnerships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proofErr w:type="gramStart"/>
      <w:r w:rsidRPr="00EA5761">
        <w:rPr>
          <w:rFonts w:ascii="Times New Roman" w:eastAsia="Times New Roman" w:hAnsi="Times New Roman" w:cs="Times New Roman"/>
          <w:sz w:val="24"/>
          <w:szCs w:val="24"/>
        </w:rPr>
        <w:lastRenderedPageBreak/>
        <w:t>Future Cities</w:t>
      </w:r>
      <w:proofErr w:type="gramEnd"/>
      <w:r w:rsidRPr="00EA5761">
        <w:rPr>
          <w:rFonts w:ascii="Times New Roman" w:eastAsia="Times New Roman" w:hAnsi="Times New Roman" w:cs="Times New Roman"/>
          <w:sz w:val="24"/>
          <w:szCs w:val="24"/>
        </w:rPr>
        <w:t xml:space="preserve"> partnership models are tailored around the needs of partners and collaborators. We partner with SMEs, emerging and established technology vendors, federal and state government agencies and industry organisations through contract research, technology licensing, research placements and much more.</w:t>
      </w:r>
    </w:p>
    <w:p w:rsidR="00EA5761" w:rsidRPr="00EA5761" w:rsidRDefault="00EA5761" w:rsidP="00EA5761">
      <w:pPr>
        <w:spacing w:before="100" w:beforeAutospacing="1" w:after="100" w:afterAutospacing="1" w:line="240" w:lineRule="auto"/>
        <w:outlineLvl w:val="1"/>
        <w:rPr>
          <w:rFonts w:ascii="Times New Roman" w:eastAsia="Times New Roman" w:hAnsi="Times New Roman" w:cs="Times New Roman"/>
          <w:b/>
          <w:bCs/>
          <w:sz w:val="36"/>
          <w:szCs w:val="36"/>
        </w:rPr>
      </w:pPr>
      <w:r w:rsidRPr="00EA5761">
        <w:rPr>
          <w:rFonts w:ascii="Times New Roman" w:eastAsia="Times New Roman" w:hAnsi="Times New Roman" w:cs="Times New Roman"/>
          <w:b/>
          <w:bCs/>
          <w:sz w:val="36"/>
          <w:szCs w:val="36"/>
        </w:rPr>
        <w:t>Responding to 21st century challenges</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The 'science of cities' is about creating wider opportunities for experimentation; bringing together multiple stakeholders and sectors, to address urban challenges and foster learning about the effects of urban interventions in real world contexts.</w:t>
      </w:r>
    </w:p>
    <w:p w:rsidR="00EA5761" w:rsidRPr="00EA5761" w:rsidRDefault="00EA5761" w:rsidP="00EA5761">
      <w:pPr>
        <w:spacing w:after="0"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 xml:space="preserve">  </w:t>
      </w:r>
    </w:p>
    <w:p w:rsidR="00EA5761" w:rsidRPr="00EA5761" w:rsidRDefault="00EA5761" w:rsidP="00EA5761">
      <w:pPr>
        <w:spacing w:before="100" w:beforeAutospacing="1" w:after="100" w:afterAutospacing="1" w:line="240" w:lineRule="auto"/>
        <w:outlineLvl w:val="2"/>
        <w:rPr>
          <w:rFonts w:ascii="Times New Roman" w:eastAsia="Times New Roman" w:hAnsi="Times New Roman" w:cs="Times New Roman"/>
          <w:b/>
          <w:bCs/>
          <w:sz w:val="27"/>
          <w:szCs w:val="27"/>
        </w:rPr>
      </w:pPr>
      <w:r w:rsidRPr="00EA5761">
        <w:rPr>
          <w:rFonts w:ascii="Times New Roman" w:eastAsia="Times New Roman" w:hAnsi="Times New Roman" w:cs="Times New Roman"/>
          <w:b/>
          <w:bCs/>
          <w:sz w:val="27"/>
          <w:szCs w:val="27"/>
        </w:rPr>
        <w:t xml:space="preserve">Modelling the future of cities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We are focused on improving data modelling and monitoring frameworks to support future investments in our city infrastructure and services.</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8" w:history="1">
        <w:r w:rsidRPr="00EA5761">
          <w:rPr>
            <w:rFonts w:ascii="Times New Roman" w:eastAsia="Times New Roman" w:hAnsi="Times New Roman" w:cs="Times New Roman"/>
            <w:color w:val="0000FF"/>
            <w:sz w:val="24"/>
            <w:szCs w:val="24"/>
            <w:u w:val="single"/>
          </w:rPr>
          <w:t>Discover our Immersive Environments Lab</w:t>
        </w:r>
      </w:hyperlink>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9" w:history="1">
        <w:r w:rsidRPr="00EA5761">
          <w:rPr>
            <w:rFonts w:ascii="Times New Roman" w:eastAsia="Times New Roman" w:hAnsi="Times New Roman" w:cs="Times New Roman"/>
            <w:color w:val="0000FF"/>
            <w:sz w:val="24"/>
            <w:szCs w:val="24"/>
            <w:u w:val="single"/>
          </w:rPr>
          <w:t>Understanding how Australians consume energy</w:t>
        </w:r>
      </w:hyperlink>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0" w:history="1">
        <w:r w:rsidRPr="00EA5761">
          <w:rPr>
            <w:rFonts w:ascii="Times New Roman" w:eastAsia="Times New Roman" w:hAnsi="Times New Roman" w:cs="Times New Roman"/>
            <w:color w:val="0000FF"/>
            <w:sz w:val="24"/>
            <w:szCs w:val="24"/>
            <w:u w:val="single"/>
          </w:rPr>
          <w:t>Collaborative marketplace for waste management</w:t>
        </w:r>
      </w:hyperlink>
    </w:p>
    <w:p w:rsidR="00EA5761" w:rsidRPr="00EA5761" w:rsidRDefault="00EA5761" w:rsidP="00EA5761">
      <w:pPr>
        <w:spacing w:before="100" w:beforeAutospacing="1" w:after="100" w:afterAutospacing="1" w:line="240" w:lineRule="auto"/>
        <w:outlineLvl w:val="2"/>
        <w:rPr>
          <w:rFonts w:ascii="Times New Roman" w:eastAsia="Times New Roman" w:hAnsi="Times New Roman" w:cs="Times New Roman"/>
          <w:b/>
          <w:bCs/>
          <w:sz w:val="27"/>
          <w:szCs w:val="27"/>
        </w:rPr>
      </w:pPr>
      <w:r w:rsidRPr="00EA5761">
        <w:rPr>
          <w:rFonts w:ascii="Times New Roman" w:eastAsia="Times New Roman" w:hAnsi="Times New Roman" w:cs="Times New Roman"/>
          <w:b/>
          <w:bCs/>
          <w:sz w:val="27"/>
          <w:szCs w:val="27"/>
        </w:rPr>
        <w:t xml:space="preserve">Delivering climate ready buildings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We are delivering climate ready buildings and materials to reduce carbon footprints and increase preparedness for future climates.</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Building infrastructure and bushfires</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1" w:history="1">
        <w:r w:rsidRPr="00EA5761">
          <w:rPr>
            <w:rFonts w:ascii="Times New Roman" w:eastAsia="Times New Roman" w:hAnsi="Times New Roman" w:cs="Times New Roman"/>
            <w:color w:val="0000FF"/>
            <w:sz w:val="24"/>
            <w:szCs w:val="24"/>
            <w:u w:val="single"/>
          </w:rPr>
          <w:t>Energy-efficient housing</w:t>
        </w:r>
      </w:hyperlink>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2" w:history="1">
        <w:r w:rsidRPr="00EA5761">
          <w:rPr>
            <w:rFonts w:ascii="Times New Roman" w:eastAsia="Times New Roman" w:hAnsi="Times New Roman" w:cs="Times New Roman"/>
            <w:color w:val="0000FF"/>
            <w:sz w:val="24"/>
            <w:szCs w:val="24"/>
            <w:u w:val="single"/>
          </w:rPr>
          <w:t>Impact of thermal comfort on residential energy use</w:t>
        </w:r>
      </w:hyperlink>
    </w:p>
    <w:p w:rsidR="00EA5761" w:rsidRPr="00EA5761" w:rsidRDefault="00EA5761" w:rsidP="00EA5761">
      <w:pPr>
        <w:spacing w:before="100" w:beforeAutospacing="1" w:after="100" w:afterAutospacing="1" w:line="240" w:lineRule="auto"/>
        <w:outlineLvl w:val="2"/>
        <w:rPr>
          <w:rFonts w:ascii="Times New Roman" w:eastAsia="Times New Roman" w:hAnsi="Times New Roman" w:cs="Times New Roman"/>
          <w:b/>
          <w:bCs/>
          <w:sz w:val="27"/>
          <w:szCs w:val="27"/>
        </w:rPr>
      </w:pPr>
      <w:r w:rsidRPr="00EA5761">
        <w:rPr>
          <w:rFonts w:ascii="Times New Roman" w:eastAsia="Times New Roman" w:hAnsi="Times New Roman" w:cs="Times New Roman"/>
          <w:b/>
          <w:bCs/>
          <w:sz w:val="27"/>
          <w:szCs w:val="27"/>
        </w:rPr>
        <w:t xml:space="preserve">Transforming urban infrastructure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We are transforming the way we produce, distribute and manage urban resources to increase infrastructure reliability and performance.</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3" w:history="1">
        <w:r w:rsidRPr="00EA5761">
          <w:rPr>
            <w:rFonts w:ascii="Times New Roman" w:eastAsia="Times New Roman" w:hAnsi="Times New Roman" w:cs="Times New Roman"/>
            <w:color w:val="0000FF"/>
            <w:sz w:val="24"/>
            <w:szCs w:val="24"/>
            <w:u w:val="single"/>
          </w:rPr>
          <w:t>More about our Virtual Power Station</w:t>
        </w:r>
      </w:hyperlink>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4" w:history="1">
        <w:r w:rsidRPr="00EA5761">
          <w:rPr>
            <w:rFonts w:ascii="Times New Roman" w:eastAsia="Times New Roman" w:hAnsi="Times New Roman" w:cs="Times New Roman"/>
            <w:color w:val="0000FF"/>
            <w:sz w:val="24"/>
            <w:szCs w:val="24"/>
            <w:u w:val="single"/>
          </w:rPr>
          <w:t>Alternative water supplies for the future</w:t>
        </w:r>
      </w:hyperlink>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5" w:history="1">
        <w:r w:rsidRPr="00EA5761">
          <w:rPr>
            <w:rFonts w:ascii="Times New Roman" w:eastAsia="Times New Roman" w:hAnsi="Times New Roman" w:cs="Times New Roman"/>
            <w:color w:val="0000FF"/>
            <w:sz w:val="24"/>
            <w:szCs w:val="24"/>
            <w:u w:val="single"/>
          </w:rPr>
          <w:t>Monitoring the health of engineered structures</w:t>
        </w:r>
      </w:hyperlink>
    </w:p>
    <w:p w:rsidR="00EA5761" w:rsidRPr="00EA5761" w:rsidRDefault="00EA5761" w:rsidP="00EA5761">
      <w:pPr>
        <w:spacing w:before="100" w:beforeAutospacing="1" w:after="100" w:afterAutospacing="1" w:line="240" w:lineRule="auto"/>
        <w:outlineLvl w:val="2"/>
        <w:rPr>
          <w:rFonts w:ascii="Times New Roman" w:eastAsia="Times New Roman" w:hAnsi="Times New Roman" w:cs="Times New Roman"/>
          <w:b/>
          <w:bCs/>
          <w:sz w:val="27"/>
          <w:szCs w:val="27"/>
        </w:rPr>
      </w:pPr>
      <w:r w:rsidRPr="00EA5761">
        <w:rPr>
          <w:rFonts w:ascii="Times New Roman" w:eastAsia="Times New Roman" w:hAnsi="Times New Roman" w:cs="Times New Roman"/>
          <w:b/>
          <w:bCs/>
          <w:sz w:val="27"/>
          <w:szCs w:val="27"/>
        </w:rPr>
        <w:t xml:space="preserve">Supporting health and wellbeing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lastRenderedPageBreak/>
        <w:t>We are empowering communities to increase their uptake of novel and effective health solutions to improve quality of life.</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6" w:history="1">
        <w:r w:rsidRPr="00EA5761">
          <w:rPr>
            <w:rFonts w:ascii="Times New Roman" w:eastAsia="Times New Roman" w:hAnsi="Times New Roman" w:cs="Times New Roman"/>
            <w:color w:val="0000FF"/>
            <w:sz w:val="24"/>
            <w:szCs w:val="24"/>
            <w:u w:val="single"/>
          </w:rPr>
          <w:t>Living at home longer</w:t>
        </w:r>
      </w:hyperlink>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7" w:history="1">
        <w:r w:rsidRPr="00EA5761">
          <w:rPr>
            <w:rFonts w:ascii="Times New Roman" w:eastAsia="Times New Roman" w:hAnsi="Times New Roman" w:cs="Times New Roman"/>
            <w:color w:val="0000FF"/>
            <w:sz w:val="24"/>
            <w:szCs w:val="24"/>
            <w:u w:val="single"/>
          </w:rPr>
          <w:t>Indoor and outdoor air quality</w:t>
        </w:r>
      </w:hyperlink>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8" w:history="1">
        <w:r w:rsidRPr="00EA5761">
          <w:rPr>
            <w:rFonts w:ascii="Times New Roman" w:eastAsia="Times New Roman" w:hAnsi="Times New Roman" w:cs="Times New Roman"/>
            <w:color w:val="0000FF"/>
            <w:sz w:val="24"/>
            <w:szCs w:val="24"/>
            <w:u w:val="single"/>
          </w:rPr>
          <w:t>Want to eat more veggies? There's an app for that</w:t>
        </w:r>
      </w:hyperlink>
    </w:p>
    <w:p w:rsidR="00EA5761" w:rsidRPr="00EA5761" w:rsidRDefault="00EA5761" w:rsidP="00EA5761">
      <w:pPr>
        <w:spacing w:before="100" w:beforeAutospacing="1" w:after="100" w:afterAutospacing="1" w:line="240" w:lineRule="auto"/>
        <w:outlineLvl w:val="1"/>
        <w:rPr>
          <w:rFonts w:ascii="Times New Roman" w:eastAsia="Times New Roman" w:hAnsi="Times New Roman" w:cs="Times New Roman"/>
          <w:b/>
          <w:bCs/>
          <w:sz w:val="36"/>
          <w:szCs w:val="36"/>
        </w:rPr>
      </w:pPr>
      <w:r w:rsidRPr="00EA5761">
        <w:rPr>
          <w:rFonts w:ascii="Times New Roman" w:eastAsia="Times New Roman" w:hAnsi="Times New Roman" w:cs="Times New Roman"/>
          <w:b/>
          <w:bCs/>
          <w:sz w:val="36"/>
          <w:szCs w:val="36"/>
        </w:rPr>
        <w:t>Urban Living Labs</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Australia is among one of the most urbanised nations in the world, so what better place to show the world how urbanisation should be done. Urban Living Labs provide an arena for collaboration and a testbed for innovation; to drive urban transitions by going beyond business as usual and demonstrating the potential of alternatives.</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Our aim is to create a portfolio of Urban Living Labs across Australia, spanning different climates and urban development contexts, to maximise the opportunities for innovation and learning. We established our first Urban Living Lab at Sydney Science Park in Western Sydney, recently announced plans for a Darwin Living Lab as part of the Darwin City Deal, and are proposing an Urban Living Lab at Ginninderra, Canberra.</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To find ways to improve urban living and to foster planning and design for more sustainable and resilient cities, we've taken our research, and the lab, to the people.</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19" w:history="1">
        <w:r w:rsidRPr="00EA5761">
          <w:rPr>
            <w:rFonts w:ascii="Times New Roman" w:eastAsia="Times New Roman" w:hAnsi="Times New Roman" w:cs="Times New Roman"/>
            <w:color w:val="0000FF"/>
            <w:sz w:val="24"/>
            <w:szCs w:val="24"/>
            <w:u w:val="single"/>
          </w:rPr>
          <w:t>More about the 'science of cities' behind Urban Living Labs</w:t>
        </w:r>
      </w:hyperlink>
    </w:p>
    <w:p w:rsidR="00EA5761" w:rsidRPr="00EA5761" w:rsidRDefault="00EA5761" w:rsidP="00EA5761">
      <w:pPr>
        <w:spacing w:before="100" w:beforeAutospacing="1" w:after="100" w:afterAutospacing="1" w:line="240" w:lineRule="auto"/>
        <w:outlineLvl w:val="1"/>
        <w:rPr>
          <w:rFonts w:ascii="Times New Roman" w:eastAsia="Times New Roman" w:hAnsi="Times New Roman" w:cs="Times New Roman"/>
          <w:b/>
          <w:bCs/>
          <w:sz w:val="36"/>
          <w:szCs w:val="36"/>
        </w:rPr>
      </w:pPr>
      <w:r w:rsidRPr="00EA5761">
        <w:rPr>
          <w:rFonts w:ascii="Times New Roman" w:eastAsia="Times New Roman" w:hAnsi="Times New Roman" w:cs="Times New Roman"/>
          <w:b/>
          <w:bCs/>
          <w:sz w:val="36"/>
          <w:szCs w:val="36"/>
        </w:rPr>
        <w:t>Urban Living Lab: Sydney</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hyperlink r:id="rId20" w:history="1">
        <w:r w:rsidRPr="00EA5761">
          <w:rPr>
            <w:rFonts w:ascii="Times New Roman" w:eastAsia="Times New Roman" w:hAnsi="Times New Roman" w:cs="Times New Roman"/>
            <w:color w:val="0000FF"/>
            <w:sz w:val="24"/>
            <w:szCs w:val="24"/>
            <w:u w:val="single"/>
          </w:rPr>
          <w:t xml:space="preserve">Sydney Science Park </w:t>
        </w:r>
      </w:hyperlink>
      <w:r w:rsidRPr="00EA5761">
        <w:rPr>
          <w:rFonts w:ascii="Times New Roman" w:eastAsia="Times New Roman" w:hAnsi="Times New Roman" w:cs="Times New Roman"/>
          <w:sz w:val="24"/>
          <w:szCs w:val="24"/>
        </w:rPr>
        <w:t xml:space="preserve">is a 280 hectare mixed use </w:t>
      </w:r>
      <w:proofErr w:type="gramStart"/>
      <w:r w:rsidRPr="00EA5761">
        <w:rPr>
          <w:rFonts w:ascii="Times New Roman" w:eastAsia="Times New Roman" w:hAnsi="Times New Roman" w:cs="Times New Roman"/>
          <w:sz w:val="24"/>
          <w:szCs w:val="24"/>
        </w:rPr>
        <w:t>greenfield</w:t>
      </w:r>
      <w:proofErr w:type="gramEnd"/>
      <w:r w:rsidRPr="00EA5761">
        <w:rPr>
          <w:rFonts w:ascii="Times New Roman" w:eastAsia="Times New Roman" w:hAnsi="Times New Roman" w:cs="Times New Roman"/>
          <w:sz w:val="24"/>
          <w:szCs w:val="24"/>
        </w:rPr>
        <w:t xml:space="preserve"> development in Western Sydney, that is set to become one of the largest centres of research and development in the country. Working in partnership with </w:t>
      </w:r>
      <w:proofErr w:type="spellStart"/>
      <w:r w:rsidRPr="00EA5761">
        <w:rPr>
          <w:rFonts w:ascii="Times New Roman" w:eastAsia="Times New Roman" w:hAnsi="Times New Roman" w:cs="Times New Roman"/>
          <w:sz w:val="24"/>
          <w:szCs w:val="24"/>
        </w:rPr>
        <w:t>Celestino</w:t>
      </w:r>
      <w:proofErr w:type="spellEnd"/>
      <w:r w:rsidRPr="00EA5761">
        <w:rPr>
          <w:rFonts w:ascii="Times New Roman" w:eastAsia="Times New Roman" w:hAnsi="Times New Roman" w:cs="Times New Roman"/>
          <w:sz w:val="24"/>
          <w:szCs w:val="24"/>
        </w:rPr>
        <w:t>, the Sydney Science Park has been confirmed as an 'innovation zone', which is the first step in establishing the site as an Urban Living Lab.</w:t>
      </w:r>
    </w:p>
    <w:p w:rsidR="00EA5761" w:rsidRPr="00EA5761" w:rsidRDefault="00EA5761" w:rsidP="00EA5761">
      <w:pPr>
        <w:spacing w:before="100" w:beforeAutospacing="1" w:after="100" w:afterAutospacing="1" w:line="240" w:lineRule="auto"/>
        <w:outlineLvl w:val="1"/>
        <w:rPr>
          <w:rFonts w:ascii="Times New Roman" w:eastAsia="Times New Roman" w:hAnsi="Times New Roman" w:cs="Times New Roman"/>
          <w:b/>
          <w:bCs/>
          <w:sz w:val="36"/>
          <w:szCs w:val="36"/>
        </w:rPr>
      </w:pPr>
      <w:r w:rsidRPr="00EA5761">
        <w:rPr>
          <w:rFonts w:ascii="Times New Roman" w:eastAsia="Times New Roman" w:hAnsi="Times New Roman" w:cs="Times New Roman"/>
          <w:b/>
          <w:bCs/>
          <w:sz w:val="36"/>
          <w:szCs w:val="36"/>
        </w:rPr>
        <w:t xml:space="preserve">Urban Living Lab: Darwin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 xml:space="preserve">Under the Darwin City Deal, we've partnered with the three tiers of government, to coordinate the </w:t>
      </w:r>
      <w:hyperlink r:id="rId21" w:history="1">
        <w:r w:rsidRPr="00EA5761">
          <w:rPr>
            <w:rFonts w:ascii="Times New Roman" w:eastAsia="Times New Roman" w:hAnsi="Times New Roman" w:cs="Times New Roman"/>
            <w:color w:val="0000FF"/>
            <w:sz w:val="24"/>
            <w:szCs w:val="24"/>
            <w:u w:val="single"/>
          </w:rPr>
          <w:t>Darwin Living Lab</w:t>
        </w:r>
      </w:hyperlink>
      <w:r w:rsidRPr="00EA5761">
        <w:rPr>
          <w:rFonts w:ascii="Times New Roman" w:eastAsia="Times New Roman" w:hAnsi="Times New Roman" w:cs="Times New Roman"/>
          <w:sz w:val="24"/>
          <w:szCs w:val="24"/>
        </w:rPr>
        <w:t>.</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The Urban Living Lab will test the effectiveness of heat mitigation measures delivered as part of the City Deal and develop evidence-based approaches to inform tropical urban design and future development in Darwin.</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 xml:space="preserve">Read our </w:t>
      </w:r>
      <w:hyperlink r:id="rId22" w:history="1">
        <w:r w:rsidRPr="00EA5761">
          <w:rPr>
            <w:rFonts w:ascii="Times New Roman" w:eastAsia="Times New Roman" w:hAnsi="Times New Roman" w:cs="Times New Roman"/>
            <w:color w:val="0000FF"/>
            <w:sz w:val="24"/>
            <w:szCs w:val="24"/>
            <w:u w:val="single"/>
          </w:rPr>
          <w:t>Darwin Living Lab blog</w:t>
        </w:r>
      </w:hyperlink>
      <w:r w:rsidRPr="00EA5761">
        <w:rPr>
          <w:rFonts w:ascii="Times New Roman" w:eastAsia="Times New Roman" w:hAnsi="Times New Roman" w:cs="Times New Roman"/>
          <w:sz w:val="24"/>
          <w:szCs w:val="24"/>
        </w:rPr>
        <w:t>.</w:t>
      </w:r>
    </w:p>
    <w:p w:rsidR="00EA5761" w:rsidRPr="00EA5761" w:rsidRDefault="00EA5761" w:rsidP="00EA5761">
      <w:pPr>
        <w:spacing w:before="100" w:beforeAutospacing="1" w:after="100" w:afterAutospacing="1" w:line="240" w:lineRule="auto"/>
        <w:outlineLvl w:val="1"/>
        <w:rPr>
          <w:rFonts w:ascii="Times New Roman" w:eastAsia="Times New Roman" w:hAnsi="Times New Roman" w:cs="Times New Roman"/>
          <w:b/>
          <w:bCs/>
          <w:sz w:val="36"/>
          <w:szCs w:val="36"/>
        </w:rPr>
      </w:pPr>
      <w:r w:rsidRPr="00EA5761">
        <w:rPr>
          <w:rFonts w:ascii="Times New Roman" w:eastAsia="Times New Roman" w:hAnsi="Times New Roman" w:cs="Times New Roman"/>
          <w:b/>
          <w:bCs/>
          <w:sz w:val="36"/>
          <w:szCs w:val="36"/>
        </w:rPr>
        <w:t>Urban Living Lab: Ginninderra</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lastRenderedPageBreak/>
        <w:t xml:space="preserve">Ginninderra is a 701-hectare </w:t>
      </w:r>
      <w:proofErr w:type="gramStart"/>
      <w:r w:rsidRPr="00EA5761">
        <w:rPr>
          <w:rFonts w:ascii="Times New Roman" w:eastAsia="Times New Roman" w:hAnsi="Times New Roman" w:cs="Times New Roman"/>
          <w:sz w:val="24"/>
          <w:szCs w:val="24"/>
        </w:rPr>
        <w:t>greenfield</w:t>
      </w:r>
      <w:proofErr w:type="gramEnd"/>
      <w:r w:rsidRPr="00EA5761">
        <w:rPr>
          <w:rFonts w:ascii="Times New Roman" w:eastAsia="Times New Roman" w:hAnsi="Times New Roman" w:cs="Times New Roman"/>
          <w:sz w:val="24"/>
          <w:szCs w:val="24"/>
        </w:rPr>
        <w:t xml:space="preserve"> site on the northern fringe of Australia's capital, Canberra. </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Through innovative partnership and collaborations with industry, government and the community, CSIRO is preparing to transform its agricultural research field station into a sustainable urban development informed by science and innovation.</w:t>
      </w:r>
    </w:p>
    <w:p w:rsidR="00EA5761" w:rsidRPr="00EA5761" w:rsidRDefault="00EA5761" w:rsidP="00EA5761">
      <w:pPr>
        <w:spacing w:before="100" w:beforeAutospacing="1" w:after="100" w:afterAutospacing="1"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 xml:space="preserve">Read more about </w:t>
      </w:r>
      <w:hyperlink r:id="rId23" w:history="1">
        <w:r w:rsidRPr="00EA5761">
          <w:rPr>
            <w:rFonts w:ascii="Times New Roman" w:eastAsia="Times New Roman" w:hAnsi="Times New Roman" w:cs="Times New Roman"/>
            <w:color w:val="0000FF"/>
            <w:sz w:val="24"/>
            <w:szCs w:val="24"/>
            <w:u w:val="single"/>
          </w:rPr>
          <w:t xml:space="preserve">Ginninderra </w:t>
        </w:r>
      </w:hyperlink>
    </w:p>
    <w:p w:rsidR="00EA5761" w:rsidRPr="00EA5761" w:rsidRDefault="00EA5761" w:rsidP="00EA5761">
      <w:pPr>
        <w:spacing w:before="100" w:beforeAutospacing="1" w:after="100" w:afterAutospacing="1" w:line="240" w:lineRule="auto"/>
        <w:outlineLvl w:val="1"/>
        <w:rPr>
          <w:rFonts w:ascii="Times New Roman" w:eastAsia="Times New Roman" w:hAnsi="Times New Roman" w:cs="Times New Roman"/>
          <w:b/>
          <w:bCs/>
          <w:sz w:val="36"/>
          <w:szCs w:val="36"/>
        </w:rPr>
      </w:pPr>
      <w:r w:rsidRPr="00EA5761">
        <w:rPr>
          <w:rFonts w:ascii="Times New Roman" w:eastAsia="Times New Roman" w:hAnsi="Times New Roman" w:cs="Times New Roman"/>
          <w:b/>
          <w:bCs/>
          <w:sz w:val="36"/>
          <w:szCs w:val="36"/>
        </w:rPr>
        <w:t>Future Cities</w:t>
      </w:r>
    </w:p>
    <w:p w:rsidR="00EA5761" w:rsidRPr="00EA5761" w:rsidRDefault="00EA5761" w:rsidP="00EA5761">
      <w:pPr>
        <w:spacing w:after="0" w:line="240" w:lineRule="auto"/>
        <w:rPr>
          <w:rFonts w:ascii="Times New Roman" w:eastAsia="Times New Roman" w:hAnsi="Times New Roman" w:cs="Times New Roman"/>
          <w:sz w:val="24"/>
          <w:szCs w:val="24"/>
        </w:rPr>
      </w:pPr>
      <w:r w:rsidRPr="00EA5761">
        <w:rPr>
          <w:rFonts w:ascii="Times New Roman" w:eastAsia="Times New Roman" w:hAnsi="Times New Roman" w:cs="Times New Roman"/>
          <w:sz w:val="24"/>
          <w:szCs w:val="24"/>
        </w:rPr>
        <w:t xml:space="preserve">Discover how we are helping to build cities that are fit for the future </w:t>
      </w:r>
    </w:p>
    <w:p w:rsidR="00A13788" w:rsidRDefault="00A13788"/>
    <w:sectPr w:rsidR="00A13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522E2"/>
    <w:multiLevelType w:val="multilevel"/>
    <w:tmpl w:val="E0C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61"/>
    <w:rsid w:val="00A13788"/>
    <w:rsid w:val="00EA57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718DF-3750-47F4-81C7-5E62DFF6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57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57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57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7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57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576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A5761"/>
    <w:rPr>
      <w:color w:val="0000FF"/>
      <w:u w:val="single"/>
    </w:rPr>
  </w:style>
  <w:style w:type="paragraph" w:customStyle="1" w:styleId="bannersummary">
    <w:name w:val="banner__summary"/>
    <w:basedOn w:val="Normal"/>
    <w:rsid w:val="00EA5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EA5761"/>
  </w:style>
  <w:style w:type="paragraph" w:customStyle="1" w:styleId="lead">
    <w:name w:val="lead"/>
    <w:basedOn w:val="Normal"/>
    <w:rsid w:val="00EA5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57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77114">
      <w:bodyDiv w:val="1"/>
      <w:marLeft w:val="0"/>
      <w:marRight w:val="0"/>
      <w:marTop w:val="0"/>
      <w:marBottom w:val="0"/>
      <w:divBdr>
        <w:top w:val="none" w:sz="0" w:space="0" w:color="auto"/>
        <w:left w:val="none" w:sz="0" w:space="0" w:color="auto"/>
        <w:bottom w:val="none" w:sz="0" w:space="0" w:color="auto"/>
        <w:right w:val="none" w:sz="0" w:space="0" w:color="auto"/>
      </w:divBdr>
      <w:divsChild>
        <w:div w:id="2024356884">
          <w:marLeft w:val="0"/>
          <w:marRight w:val="0"/>
          <w:marTop w:val="0"/>
          <w:marBottom w:val="0"/>
          <w:divBdr>
            <w:top w:val="none" w:sz="0" w:space="0" w:color="auto"/>
            <w:left w:val="none" w:sz="0" w:space="0" w:color="auto"/>
            <w:bottom w:val="none" w:sz="0" w:space="0" w:color="auto"/>
            <w:right w:val="none" w:sz="0" w:space="0" w:color="auto"/>
          </w:divBdr>
          <w:divsChild>
            <w:div w:id="950549735">
              <w:marLeft w:val="0"/>
              <w:marRight w:val="0"/>
              <w:marTop w:val="0"/>
              <w:marBottom w:val="0"/>
              <w:divBdr>
                <w:top w:val="none" w:sz="0" w:space="0" w:color="auto"/>
                <w:left w:val="none" w:sz="0" w:space="0" w:color="auto"/>
                <w:bottom w:val="none" w:sz="0" w:space="0" w:color="auto"/>
                <w:right w:val="none" w:sz="0" w:space="0" w:color="auto"/>
              </w:divBdr>
            </w:div>
          </w:divsChild>
        </w:div>
        <w:div w:id="1829860662">
          <w:marLeft w:val="0"/>
          <w:marRight w:val="0"/>
          <w:marTop w:val="0"/>
          <w:marBottom w:val="0"/>
          <w:divBdr>
            <w:top w:val="none" w:sz="0" w:space="0" w:color="auto"/>
            <w:left w:val="none" w:sz="0" w:space="0" w:color="auto"/>
            <w:bottom w:val="none" w:sz="0" w:space="0" w:color="auto"/>
            <w:right w:val="none" w:sz="0" w:space="0" w:color="auto"/>
          </w:divBdr>
          <w:divsChild>
            <w:div w:id="2008510745">
              <w:marLeft w:val="0"/>
              <w:marRight w:val="0"/>
              <w:marTop w:val="0"/>
              <w:marBottom w:val="0"/>
              <w:divBdr>
                <w:top w:val="none" w:sz="0" w:space="0" w:color="auto"/>
                <w:left w:val="none" w:sz="0" w:space="0" w:color="auto"/>
                <w:bottom w:val="none" w:sz="0" w:space="0" w:color="auto"/>
                <w:right w:val="none" w:sz="0" w:space="0" w:color="auto"/>
              </w:divBdr>
              <w:divsChild>
                <w:div w:id="541789401">
                  <w:marLeft w:val="0"/>
                  <w:marRight w:val="0"/>
                  <w:marTop w:val="0"/>
                  <w:marBottom w:val="0"/>
                  <w:divBdr>
                    <w:top w:val="none" w:sz="0" w:space="0" w:color="auto"/>
                    <w:left w:val="none" w:sz="0" w:space="0" w:color="auto"/>
                    <w:bottom w:val="none" w:sz="0" w:space="0" w:color="auto"/>
                    <w:right w:val="none" w:sz="0" w:space="0" w:color="auto"/>
                  </w:divBdr>
                  <w:divsChild>
                    <w:div w:id="14341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9850">
          <w:marLeft w:val="0"/>
          <w:marRight w:val="0"/>
          <w:marTop w:val="0"/>
          <w:marBottom w:val="0"/>
          <w:divBdr>
            <w:top w:val="none" w:sz="0" w:space="0" w:color="auto"/>
            <w:left w:val="none" w:sz="0" w:space="0" w:color="auto"/>
            <w:bottom w:val="none" w:sz="0" w:space="0" w:color="auto"/>
            <w:right w:val="none" w:sz="0" w:space="0" w:color="auto"/>
          </w:divBdr>
          <w:divsChild>
            <w:div w:id="1227301091">
              <w:marLeft w:val="0"/>
              <w:marRight w:val="0"/>
              <w:marTop w:val="0"/>
              <w:marBottom w:val="0"/>
              <w:divBdr>
                <w:top w:val="none" w:sz="0" w:space="0" w:color="auto"/>
                <w:left w:val="none" w:sz="0" w:space="0" w:color="auto"/>
                <w:bottom w:val="none" w:sz="0" w:space="0" w:color="auto"/>
                <w:right w:val="none" w:sz="0" w:space="0" w:color="auto"/>
              </w:divBdr>
              <w:divsChild>
                <w:div w:id="865024423">
                  <w:marLeft w:val="0"/>
                  <w:marRight w:val="0"/>
                  <w:marTop w:val="0"/>
                  <w:marBottom w:val="0"/>
                  <w:divBdr>
                    <w:top w:val="none" w:sz="0" w:space="0" w:color="auto"/>
                    <w:left w:val="none" w:sz="0" w:space="0" w:color="auto"/>
                    <w:bottom w:val="none" w:sz="0" w:space="0" w:color="auto"/>
                    <w:right w:val="none" w:sz="0" w:space="0" w:color="auto"/>
                  </w:divBdr>
                  <w:divsChild>
                    <w:div w:id="1158613836">
                      <w:marLeft w:val="0"/>
                      <w:marRight w:val="0"/>
                      <w:marTop w:val="0"/>
                      <w:marBottom w:val="0"/>
                      <w:divBdr>
                        <w:top w:val="none" w:sz="0" w:space="0" w:color="auto"/>
                        <w:left w:val="none" w:sz="0" w:space="0" w:color="auto"/>
                        <w:bottom w:val="none" w:sz="0" w:space="0" w:color="auto"/>
                        <w:right w:val="none" w:sz="0" w:space="0" w:color="auto"/>
                      </w:divBdr>
                    </w:div>
                    <w:div w:id="20924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2793">
          <w:marLeft w:val="0"/>
          <w:marRight w:val="0"/>
          <w:marTop w:val="780"/>
          <w:marBottom w:val="0"/>
          <w:divBdr>
            <w:top w:val="none" w:sz="0" w:space="0" w:color="auto"/>
            <w:left w:val="none" w:sz="0" w:space="0" w:color="auto"/>
            <w:bottom w:val="none" w:sz="0" w:space="0" w:color="auto"/>
            <w:right w:val="none" w:sz="0" w:space="0" w:color="auto"/>
          </w:divBdr>
          <w:divsChild>
            <w:div w:id="291055463">
              <w:marLeft w:val="0"/>
              <w:marRight w:val="0"/>
              <w:marTop w:val="0"/>
              <w:marBottom w:val="0"/>
              <w:divBdr>
                <w:top w:val="none" w:sz="0" w:space="0" w:color="auto"/>
                <w:left w:val="none" w:sz="0" w:space="0" w:color="auto"/>
                <w:bottom w:val="none" w:sz="0" w:space="0" w:color="auto"/>
                <w:right w:val="none" w:sz="0" w:space="0" w:color="auto"/>
              </w:divBdr>
              <w:divsChild>
                <w:div w:id="1568565272">
                  <w:marLeft w:val="0"/>
                  <w:marRight w:val="0"/>
                  <w:marTop w:val="0"/>
                  <w:marBottom w:val="0"/>
                  <w:divBdr>
                    <w:top w:val="none" w:sz="0" w:space="0" w:color="auto"/>
                    <w:left w:val="none" w:sz="0" w:space="0" w:color="auto"/>
                    <w:bottom w:val="none" w:sz="0" w:space="0" w:color="auto"/>
                    <w:right w:val="none" w:sz="0" w:space="0" w:color="auto"/>
                  </w:divBdr>
                  <w:divsChild>
                    <w:div w:id="56131242">
                      <w:marLeft w:val="0"/>
                      <w:marRight w:val="0"/>
                      <w:marTop w:val="0"/>
                      <w:marBottom w:val="0"/>
                      <w:divBdr>
                        <w:top w:val="none" w:sz="0" w:space="0" w:color="auto"/>
                        <w:left w:val="none" w:sz="0" w:space="0" w:color="auto"/>
                        <w:bottom w:val="none" w:sz="0" w:space="0" w:color="auto"/>
                        <w:right w:val="none" w:sz="0" w:space="0" w:color="auto"/>
                      </w:divBdr>
                      <w:divsChild>
                        <w:div w:id="1740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72079">
          <w:marLeft w:val="0"/>
          <w:marRight w:val="0"/>
          <w:marTop w:val="0"/>
          <w:marBottom w:val="0"/>
          <w:divBdr>
            <w:top w:val="none" w:sz="0" w:space="0" w:color="auto"/>
            <w:left w:val="none" w:sz="0" w:space="0" w:color="auto"/>
            <w:bottom w:val="none" w:sz="0" w:space="0" w:color="auto"/>
            <w:right w:val="none" w:sz="0" w:space="0" w:color="auto"/>
          </w:divBdr>
          <w:divsChild>
            <w:div w:id="1991447960">
              <w:marLeft w:val="0"/>
              <w:marRight w:val="0"/>
              <w:marTop w:val="0"/>
              <w:marBottom w:val="0"/>
              <w:divBdr>
                <w:top w:val="none" w:sz="0" w:space="0" w:color="auto"/>
                <w:left w:val="none" w:sz="0" w:space="0" w:color="auto"/>
                <w:bottom w:val="none" w:sz="0" w:space="0" w:color="auto"/>
                <w:right w:val="none" w:sz="0" w:space="0" w:color="auto"/>
              </w:divBdr>
              <w:divsChild>
                <w:div w:id="1250119111">
                  <w:marLeft w:val="0"/>
                  <w:marRight w:val="0"/>
                  <w:marTop w:val="0"/>
                  <w:marBottom w:val="0"/>
                  <w:divBdr>
                    <w:top w:val="none" w:sz="0" w:space="0" w:color="auto"/>
                    <w:left w:val="none" w:sz="0" w:space="0" w:color="auto"/>
                    <w:bottom w:val="none" w:sz="0" w:space="0" w:color="auto"/>
                    <w:right w:val="none" w:sz="0" w:space="0" w:color="auto"/>
                  </w:divBdr>
                  <w:divsChild>
                    <w:div w:id="1922445761">
                      <w:marLeft w:val="0"/>
                      <w:marRight w:val="0"/>
                      <w:marTop w:val="0"/>
                      <w:marBottom w:val="0"/>
                      <w:divBdr>
                        <w:top w:val="none" w:sz="0" w:space="0" w:color="auto"/>
                        <w:left w:val="none" w:sz="0" w:space="0" w:color="auto"/>
                        <w:bottom w:val="none" w:sz="0" w:space="0" w:color="auto"/>
                        <w:right w:val="none" w:sz="0" w:space="0" w:color="auto"/>
                      </w:divBdr>
                      <w:divsChild>
                        <w:div w:id="2014410071">
                          <w:marLeft w:val="0"/>
                          <w:marRight w:val="0"/>
                          <w:marTop w:val="0"/>
                          <w:marBottom w:val="0"/>
                          <w:divBdr>
                            <w:top w:val="none" w:sz="0" w:space="0" w:color="auto"/>
                            <w:left w:val="none" w:sz="0" w:space="0" w:color="auto"/>
                            <w:bottom w:val="none" w:sz="0" w:space="0" w:color="auto"/>
                            <w:right w:val="none" w:sz="0" w:space="0" w:color="auto"/>
                          </w:divBdr>
                          <w:divsChild>
                            <w:div w:id="1346517154">
                              <w:marLeft w:val="0"/>
                              <w:marRight w:val="0"/>
                              <w:marTop w:val="0"/>
                              <w:marBottom w:val="0"/>
                              <w:divBdr>
                                <w:top w:val="none" w:sz="0" w:space="0" w:color="auto"/>
                                <w:left w:val="none" w:sz="0" w:space="0" w:color="auto"/>
                                <w:bottom w:val="none" w:sz="0" w:space="0" w:color="auto"/>
                                <w:right w:val="none" w:sz="0" w:space="0" w:color="auto"/>
                              </w:divBdr>
                            </w:div>
                            <w:div w:id="722827946">
                              <w:marLeft w:val="0"/>
                              <w:marRight w:val="0"/>
                              <w:marTop w:val="0"/>
                              <w:marBottom w:val="0"/>
                              <w:divBdr>
                                <w:top w:val="none" w:sz="0" w:space="0" w:color="auto"/>
                                <w:left w:val="none" w:sz="0" w:space="0" w:color="auto"/>
                                <w:bottom w:val="none" w:sz="0" w:space="0" w:color="auto"/>
                                <w:right w:val="none" w:sz="0" w:space="0" w:color="auto"/>
                              </w:divBdr>
                            </w:div>
                          </w:divsChild>
                        </w:div>
                        <w:div w:id="258293527">
                          <w:marLeft w:val="0"/>
                          <w:marRight w:val="0"/>
                          <w:marTop w:val="0"/>
                          <w:marBottom w:val="0"/>
                          <w:divBdr>
                            <w:top w:val="none" w:sz="0" w:space="0" w:color="auto"/>
                            <w:left w:val="none" w:sz="0" w:space="0" w:color="auto"/>
                            <w:bottom w:val="none" w:sz="0" w:space="0" w:color="auto"/>
                            <w:right w:val="none" w:sz="0" w:space="0" w:color="auto"/>
                          </w:divBdr>
                          <w:divsChild>
                            <w:div w:id="699936360">
                              <w:marLeft w:val="0"/>
                              <w:marRight w:val="0"/>
                              <w:marTop w:val="0"/>
                              <w:marBottom w:val="0"/>
                              <w:divBdr>
                                <w:top w:val="none" w:sz="0" w:space="0" w:color="auto"/>
                                <w:left w:val="none" w:sz="0" w:space="0" w:color="auto"/>
                                <w:bottom w:val="none" w:sz="0" w:space="0" w:color="auto"/>
                                <w:right w:val="none" w:sz="0" w:space="0" w:color="auto"/>
                              </w:divBdr>
                            </w:div>
                            <w:div w:id="19441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147479">
          <w:marLeft w:val="0"/>
          <w:marRight w:val="0"/>
          <w:marTop w:val="0"/>
          <w:marBottom w:val="0"/>
          <w:divBdr>
            <w:top w:val="none" w:sz="0" w:space="0" w:color="auto"/>
            <w:left w:val="none" w:sz="0" w:space="0" w:color="auto"/>
            <w:bottom w:val="none" w:sz="0" w:space="0" w:color="auto"/>
            <w:right w:val="none" w:sz="0" w:space="0" w:color="auto"/>
          </w:divBdr>
          <w:divsChild>
            <w:div w:id="2052217994">
              <w:marLeft w:val="0"/>
              <w:marRight w:val="0"/>
              <w:marTop w:val="0"/>
              <w:marBottom w:val="0"/>
              <w:divBdr>
                <w:top w:val="none" w:sz="0" w:space="0" w:color="auto"/>
                <w:left w:val="none" w:sz="0" w:space="0" w:color="auto"/>
                <w:bottom w:val="none" w:sz="0" w:space="0" w:color="auto"/>
                <w:right w:val="none" w:sz="0" w:space="0" w:color="auto"/>
              </w:divBdr>
              <w:divsChild>
                <w:div w:id="1876582243">
                  <w:marLeft w:val="0"/>
                  <w:marRight w:val="0"/>
                  <w:marTop w:val="0"/>
                  <w:marBottom w:val="0"/>
                  <w:divBdr>
                    <w:top w:val="none" w:sz="0" w:space="0" w:color="auto"/>
                    <w:left w:val="none" w:sz="0" w:space="0" w:color="auto"/>
                    <w:bottom w:val="none" w:sz="0" w:space="0" w:color="auto"/>
                    <w:right w:val="none" w:sz="0" w:space="0" w:color="auto"/>
                  </w:divBdr>
                  <w:divsChild>
                    <w:div w:id="14362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2300">
          <w:marLeft w:val="0"/>
          <w:marRight w:val="0"/>
          <w:marTop w:val="0"/>
          <w:marBottom w:val="0"/>
          <w:divBdr>
            <w:top w:val="none" w:sz="0" w:space="0" w:color="auto"/>
            <w:left w:val="none" w:sz="0" w:space="0" w:color="auto"/>
            <w:bottom w:val="none" w:sz="0" w:space="0" w:color="auto"/>
            <w:right w:val="none" w:sz="0" w:space="0" w:color="auto"/>
          </w:divBdr>
          <w:divsChild>
            <w:div w:id="959457222">
              <w:marLeft w:val="0"/>
              <w:marRight w:val="0"/>
              <w:marTop w:val="0"/>
              <w:marBottom w:val="0"/>
              <w:divBdr>
                <w:top w:val="none" w:sz="0" w:space="0" w:color="auto"/>
                <w:left w:val="none" w:sz="0" w:space="0" w:color="auto"/>
                <w:bottom w:val="none" w:sz="0" w:space="0" w:color="auto"/>
                <w:right w:val="none" w:sz="0" w:space="0" w:color="auto"/>
              </w:divBdr>
              <w:divsChild>
                <w:div w:id="92096235">
                  <w:marLeft w:val="0"/>
                  <w:marRight w:val="0"/>
                  <w:marTop w:val="0"/>
                  <w:marBottom w:val="0"/>
                  <w:divBdr>
                    <w:top w:val="none" w:sz="0" w:space="0" w:color="auto"/>
                    <w:left w:val="none" w:sz="0" w:space="0" w:color="auto"/>
                    <w:bottom w:val="none" w:sz="0" w:space="0" w:color="auto"/>
                    <w:right w:val="none" w:sz="0" w:space="0" w:color="auto"/>
                  </w:divBdr>
                  <w:divsChild>
                    <w:div w:id="1441872163">
                      <w:marLeft w:val="0"/>
                      <w:marRight w:val="0"/>
                      <w:marTop w:val="0"/>
                      <w:marBottom w:val="0"/>
                      <w:divBdr>
                        <w:top w:val="none" w:sz="0" w:space="0" w:color="auto"/>
                        <w:left w:val="none" w:sz="0" w:space="0" w:color="auto"/>
                        <w:bottom w:val="none" w:sz="0" w:space="0" w:color="auto"/>
                        <w:right w:val="none" w:sz="0" w:space="0" w:color="auto"/>
                      </w:divBdr>
                      <w:divsChild>
                        <w:div w:id="1766419357">
                          <w:marLeft w:val="0"/>
                          <w:marRight w:val="0"/>
                          <w:marTop w:val="0"/>
                          <w:marBottom w:val="0"/>
                          <w:divBdr>
                            <w:top w:val="none" w:sz="0" w:space="0" w:color="auto"/>
                            <w:left w:val="none" w:sz="0" w:space="0" w:color="auto"/>
                            <w:bottom w:val="none" w:sz="0" w:space="0" w:color="auto"/>
                            <w:right w:val="none" w:sz="0" w:space="0" w:color="auto"/>
                          </w:divBdr>
                          <w:divsChild>
                            <w:div w:id="1846018561">
                              <w:marLeft w:val="0"/>
                              <w:marRight w:val="0"/>
                              <w:marTop w:val="0"/>
                              <w:marBottom w:val="0"/>
                              <w:divBdr>
                                <w:top w:val="none" w:sz="0" w:space="0" w:color="auto"/>
                                <w:left w:val="none" w:sz="0" w:space="0" w:color="auto"/>
                                <w:bottom w:val="none" w:sz="0" w:space="0" w:color="auto"/>
                                <w:right w:val="none" w:sz="0" w:space="0" w:color="auto"/>
                              </w:divBdr>
                            </w:div>
                            <w:div w:id="1761484234">
                              <w:marLeft w:val="0"/>
                              <w:marRight w:val="0"/>
                              <w:marTop w:val="0"/>
                              <w:marBottom w:val="0"/>
                              <w:divBdr>
                                <w:top w:val="none" w:sz="0" w:space="0" w:color="auto"/>
                                <w:left w:val="none" w:sz="0" w:space="0" w:color="auto"/>
                                <w:bottom w:val="none" w:sz="0" w:space="0" w:color="auto"/>
                                <w:right w:val="none" w:sz="0" w:space="0" w:color="auto"/>
                              </w:divBdr>
                            </w:div>
                          </w:divsChild>
                        </w:div>
                        <w:div w:id="1656839000">
                          <w:marLeft w:val="0"/>
                          <w:marRight w:val="0"/>
                          <w:marTop w:val="0"/>
                          <w:marBottom w:val="0"/>
                          <w:divBdr>
                            <w:top w:val="none" w:sz="0" w:space="0" w:color="auto"/>
                            <w:left w:val="none" w:sz="0" w:space="0" w:color="auto"/>
                            <w:bottom w:val="none" w:sz="0" w:space="0" w:color="auto"/>
                            <w:right w:val="none" w:sz="0" w:space="0" w:color="auto"/>
                          </w:divBdr>
                          <w:divsChild>
                            <w:div w:id="288050100">
                              <w:marLeft w:val="0"/>
                              <w:marRight w:val="0"/>
                              <w:marTop w:val="0"/>
                              <w:marBottom w:val="0"/>
                              <w:divBdr>
                                <w:top w:val="none" w:sz="0" w:space="0" w:color="auto"/>
                                <w:left w:val="none" w:sz="0" w:space="0" w:color="auto"/>
                                <w:bottom w:val="none" w:sz="0" w:space="0" w:color="auto"/>
                                <w:right w:val="none" w:sz="0" w:space="0" w:color="auto"/>
                              </w:divBdr>
                            </w:div>
                            <w:div w:id="17245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61336">
          <w:marLeft w:val="0"/>
          <w:marRight w:val="0"/>
          <w:marTop w:val="0"/>
          <w:marBottom w:val="0"/>
          <w:divBdr>
            <w:top w:val="none" w:sz="0" w:space="0" w:color="auto"/>
            <w:left w:val="none" w:sz="0" w:space="0" w:color="auto"/>
            <w:bottom w:val="none" w:sz="0" w:space="0" w:color="auto"/>
            <w:right w:val="none" w:sz="0" w:space="0" w:color="auto"/>
          </w:divBdr>
          <w:divsChild>
            <w:div w:id="518203721">
              <w:marLeft w:val="0"/>
              <w:marRight w:val="0"/>
              <w:marTop w:val="0"/>
              <w:marBottom w:val="0"/>
              <w:divBdr>
                <w:top w:val="none" w:sz="0" w:space="0" w:color="auto"/>
                <w:left w:val="none" w:sz="0" w:space="0" w:color="auto"/>
                <w:bottom w:val="none" w:sz="0" w:space="0" w:color="auto"/>
                <w:right w:val="none" w:sz="0" w:space="0" w:color="auto"/>
              </w:divBdr>
              <w:divsChild>
                <w:div w:id="649598121">
                  <w:marLeft w:val="0"/>
                  <w:marRight w:val="0"/>
                  <w:marTop w:val="0"/>
                  <w:marBottom w:val="0"/>
                  <w:divBdr>
                    <w:top w:val="none" w:sz="0" w:space="0" w:color="auto"/>
                    <w:left w:val="none" w:sz="0" w:space="0" w:color="auto"/>
                    <w:bottom w:val="none" w:sz="0" w:space="0" w:color="auto"/>
                    <w:right w:val="none" w:sz="0" w:space="0" w:color="auto"/>
                  </w:divBdr>
                  <w:divsChild>
                    <w:div w:id="10508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8589">
          <w:marLeft w:val="0"/>
          <w:marRight w:val="0"/>
          <w:marTop w:val="0"/>
          <w:marBottom w:val="0"/>
          <w:divBdr>
            <w:top w:val="none" w:sz="0" w:space="0" w:color="auto"/>
            <w:left w:val="none" w:sz="0" w:space="0" w:color="auto"/>
            <w:bottom w:val="none" w:sz="0" w:space="0" w:color="auto"/>
            <w:right w:val="none" w:sz="0" w:space="0" w:color="auto"/>
          </w:divBdr>
          <w:divsChild>
            <w:div w:id="2066954704">
              <w:marLeft w:val="0"/>
              <w:marRight w:val="0"/>
              <w:marTop w:val="0"/>
              <w:marBottom w:val="0"/>
              <w:divBdr>
                <w:top w:val="none" w:sz="0" w:space="0" w:color="auto"/>
                <w:left w:val="none" w:sz="0" w:space="0" w:color="auto"/>
                <w:bottom w:val="none" w:sz="0" w:space="0" w:color="auto"/>
                <w:right w:val="none" w:sz="0" w:space="0" w:color="auto"/>
              </w:divBdr>
              <w:divsChild>
                <w:div w:id="7064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7680">
          <w:marLeft w:val="0"/>
          <w:marRight w:val="0"/>
          <w:marTop w:val="0"/>
          <w:marBottom w:val="0"/>
          <w:divBdr>
            <w:top w:val="none" w:sz="0" w:space="0" w:color="auto"/>
            <w:left w:val="none" w:sz="0" w:space="0" w:color="auto"/>
            <w:bottom w:val="none" w:sz="0" w:space="0" w:color="auto"/>
            <w:right w:val="none" w:sz="0" w:space="0" w:color="auto"/>
          </w:divBdr>
          <w:divsChild>
            <w:div w:id="1517421583">
              <w:marLeft w:val="0"/>
              <w:marRight w:val="0"/>
              <w:marTop w:val="0"/>
              <w:marBottom w:val="0"/>
              <w:divBdr>
                <w:top w:val="none" w:sz="0" w:space="0" w:color="auto"/>
                <w:left w:val="none" w:sz="0" w:space="0" w:color="auto"/>
                <w:bottom w:val="none" w:sz="0" w:space="0" w:color="auto"/>
                <w:right w:val="none" w:sz="0" w:space="0" w:color="auto"/>
              </w:divBdr>
              <w:divsChild>
                <w:div w:id="18682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6229">
          <w:marLeft w:val="0"/>
          <w:marRight w:val="0"/>
          <w:marTop w:val="0"/>
          <w:marBottom w:val="0"/>
          <w:divBdr>
            <w:top w:val="none" w:sz="0" w:space="0" w:color="auto"/>
            <w:left w:val="none" w:sz="0" w:space="0" w:color="auto"/>
            <w:bottom w:val="none" w:sz="0" w:space="0" w:color="auto"/>
            <w:right w:val="none" w:sz="0" w:space="0" w:color="auto"/>
          </w:divBdr>
          <w:divsChild>
            <w:div w:id="918443306">
              <w:marLeft w:val="0"/>
              <w:marRight w:val="0"/>
              <w:marTop w:val="0"/>
              <w:marBottom w:val="0"/>
              <w:divBdr>
                <w:top w:val="none" w:sz="0" w:space="0" w:color="auto"/>
                <w:left w:val="none" w:sz="0" w:space="0" w:color="auto"/>
                <w:bottom w:val="none" w:sz="0" w:space="0" w:color="auto"/>
                <w:right w:val="none" w:sz="0" w:space="0" w:color="auto"/>
              </w:divBdr>
              <w:divsChild>
                <w:div w:id="7428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2871">
          <w:marLeft w:val="0"/>
          <w:marRight w:val="0"/>
          <w:marTop w:val="0"/>
          <w:marBottom w:val="0"/>
          <w:divBdr>
            <w:top w:val="none" w:sz="0" w:space="0" w:color="auto"/>
            <w:left w:val="none" w:sz="0" w:space="0" w:color="auto"/>
            <w:bottom w:val="none" w:sz="0" w:space="0" w:color="auto"/>
            <w:right w:val="none" w:sz="0" w:space="0" w:color="auto"/>
          </w:divBdr>
          <w:divsChild>
            <w:div w:id="1214195332">
              <w:marLeft w:val="0"/>
              <w:marRight w:val="0"/>
              <w:marTop w:val="0"/>
              <w:marBottom w:val="0"/>
              <w:divBdr>
                <w:top w:val="none" w:sz="0" w:space="0" w:color="auto"/>
                <w:left w:val="none" w:sz="0" w:space="0" w:color="auto"/>
                <w:bottom w:val="none" w:sz="0" w:space="0" w:color="auto"/>
                <w:right w:val="none" w:sz="0" w:space="0" w:color="auto"/>
              </w:divBdr>
              <w:divsChild>
                <w:div w:id="424499498">
                  <w:marLeft w:val="0"/>
                  <w:marRight w:val="0"/>
                  <w:marTop w:val="0"/>
                  <w:marBottom w:val="0"/>
                  <w:divBdr>
                    <w:top w:val="none" w:sz="0" w:space="0" w:color="auto"/>
                    <w:left w:val="none" w:sz="0" w:space="0" w:color="auto"/>
                    <w:bottom w:val="none" w:sz="0" w:space="0" w:color="auto"/>
                    <w:right w:val="none" w:sz="0" w:space="0" w:color="auto"/>
                  </w:divBdr>
                  <w:divsChild>
                    <w:div w:id="19880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csiro.au/ielab/" TargetMode="External"/><Relationship Id="rId13" Type="http://schemas.openxmlformats.org/officeDocument/2006/relationships/hyperlink" Target="https://www.csiro.au/en/Research/EF/Areas/Grids-and-storage/Intelligent-systems/Virtual-power-station" TargetMode="External"/><Relationship Id="rId18" Type="http://schemas.openxmlformats.org/officeDocument/2006/relationships/hyperlink" Target="https://www.csiro.au/en/News/News-releases/2017/Want-to-eat-more-veggies-Theres-an-app-for-that" TargetMode="External"/><Relationship Id="rId3" Type="http://schemas.openxmlformats.org/officeDocument/2006/relationships/settings" Target="settings.xml"/><Relationship Id="rId21" Type="http://schemas.openxmlformats.org/officeDocument/2006/relationships/hyperlink" Target="http://research.csiro.au/darwinlivinglab/" TargetMode="External"/><Relationship Id="rId7" Type="http://schemas.openxmlformats.org/officeDocument/2006/relationships/hyperlink" Target="https://www.csiro.au/en/Showcase/Future-Cities" TargetMode="External"/><Relationship Id="rId12" Type="http://schemas.openxmlformats.org/officeDocument/2006/relationships/hyperlink" Target="https://research.csiro.au/energyrating/new-science/2018-march-impact-analysis-of-thermal-comfort-on-residential-energy-use/" TargetMode="External"/><Relationship Id="rId17" Type="http://schemas.openxmlformats.org/officeDocument/2006/relationships/hyperlink" Target="https://blogs.csiro.au/ecos/breathing-air-quality-down-und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siro.au/en/Research/BF/Areas/Digital-health/Delivering-care-remotely/Smarter-safer-homes" TargetMode="External"/><Relationship Id="rId20" Type="http://schemas.openxmlformats.org/officeDocument/2006/relationships/hyperlink" Target="https://www.celestino.net.au/sydneysciencepark/residential" TargetMode="External"/><Relationship Id="rId1" Type="http://schemas.openxmlformats.org/officeDocument/2006/relationships/numbering" Target="numbering.xml"/><Relationship Id="rId6" Type="http://schemas.openxmlformats.org/officeDocument/2006/relationships/hyperlink" Target="https://www.csiro.au/en/Showcase/Future-Cities" TargetMode="External"/><Relationship Id="rId11" Type="http://schemas.openxmlformats.org/officeDocument/2006/relationships/hyperlink" Target="https://www.csiro.au/en/Research/LWF/Areas/Pathways/Resilient-cities-21C/Energy-cities/AccuRate"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data61.csiro.au/en/Our-Work/Future-Cities/Planning-sustainable-infrastructure/Structural-health-monitoring" TargetMode="External"/><Relationship Id="rId23" Type="http://schemas.openxmlformats.org/officeDocument/2006/relationships/hyperlink" Target="https://ginninderraproject.com.au/" TargetMode="External"/><Relationship Id="rId10" Type="http://schemas.openxmlformats.org/officeDocument/2006/relationships/hyperlink" Target="https://data61.csiro.au/en/Our-Work/Future-Cities/Planning-sustainable-infrastructure/ASPIRE" TargetMode="External"/><Relationship Id="rId19" Type="http://schemas.openxmlformats.org/officeDocument/2006/relationships/hyperlink" Target="https://www.csiro.au/en/Research/LWF/Areas/Pathways/Resilient-cities-21C/Urban-Living-Lab" TargetMode="External"/><Relationship Id="rId4" Type="http://schemas.openxmlformats.org/officeDocument/2006/relationships/webSettings" Target="webSettings.xml"/><Relationship Id="rId9" Type="http://schemas.openxmlformats.org/officeDocument/2006/relationships/hyperlink" Target="https://www.csiro.au/en/Research/EF/Areas/Modelling-and-forecasting/Economic-modelling/National-Energy-Analytics-Research" TargetMode="External"/><Relationship Id="rId14" Type="http://schemas.openxmlformats.org/officeDocument/2006/relationships/hyperlink" Target="https://www.csiro.au/sitecore/service/notfound.aspx?item=web%3a%7bF0146214-321B-47DC-A7C2-AF1DE4509D6E%7d%40en" TargetMode="External"/><Relationship Id="rId22" Type="http://schemas.openxmlformats.org/officeDocument/2006/relationships/hyperlink" Target="http://blog.csiro.au/real-hot-city-our-science-has-the-dar-winning-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2020-04-15T04:57:00Z</dcterms:created>
  <dcterms:modified xsi:type="dcterms:W3CDTF">2020-04-15T04:59:00Z</dcterms:modified>
</cp:coreProperties>
</file>