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04" w:rsidRPr="00C43E04" w:rsidRDefault="00C43E04" w:rsidP="00C43E04">
      <w:pPr>
        <w:spacing w:after="0"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noProof/>
          <w:color w:val="0000FF"/>
          <w:sz w:val="24"/>
          <w:szCs w:val="24"/>
        </w:rPr>
        <w:drawing>
          <wp:inline distT="0" distB="0" distL="0" distR="0">
            <wp:extent cx="2857500" cy="1009650"/>
            <wp:effectExtent l="0" t="0" r="0" b="0"/>
            <wp:docPr id="14" name="Picture 14" descr="The Australian National Universi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National Universi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rsidR="00C43E04" w:rsidRPr="00C43E04" w:rsidRDefault="00C43E04" w:rsidP="00C43E04">
      <w:pPr>
        <w:spacing w:after="0"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noProof/>
          <w:sz w:val="24"/>
          <w:szCs w:val="24"/>
        </w:rPr>
        <w:drawing>
          <wp:inline distT="0" distB="0" distL="0" distR="0">
            <wp:extent cx="628650" cy="485775"/>
            <wp:effectExtent l="0" t="0" r="0" b="9525"/>
            <wp:docPr id="13" name="Picture 13" descr="https://style.anu.edu.au/_anu/4/images/logos/pipe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yle.anu.edu.au/_anu/4/images/logos/pipe_logo_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485775"/>
                    </a:xfrm>
                    <a:prstGeom prst="rect">
                      <a:avLst/>
                    </a:prstGeom>
                    <a:noFill/>
                    <a:ln>
                      <a:noFill/>
                    </a:ln>
                  </pic:spPr>
                </pic:pic>
              </a:graphicData>
            </a:graphic>
          </wp:inline>
        </w:drawing>
      </w:r>
    </w:p>
    <w:p w:rsidR="00C43E04" w:rsidRPr="00C43E04" w:rsidRDefault="00C43E04" w:rsidP="00C43E04">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8" w:history="1">
        <w:r w:rsidRPr="00C43E04">
          <w:rPr>
            <w:rFonts w:ascii="Times New Roman" w:eastAsia="Times New Roman" w:hAnsi="Times New Roman" w:cs="Times New Roman"/>
            <w:b/>
            <w:bCs/>
            <w:color w:val="0000FF"/>
            <w:kern w:val="36"/>
            <w:sz w:val="48"/>
            <w:szCs w:val="48"/>
            <w:u w:val="single"/>
          </w:rPr>
          <w:t>Energy Change Institute</w:t>
        </w:r>
      </w:hyperlink>
    </w:p>
    <w:p w:rsidR="00C43E04" w:rsidRPr="00C43E04" w:rsidRDefault="00C43E04" w:rsidP="00C43E04">
      <w:pPr>
        <w:pBdr>
          <w:bottom w:val="single" w:sz="6" w:space="1" w:color="auto"/>
        </w:pBdr>
        <w:spacing w:after="0" w:line="240" w:lineRule="auto"/>
        <w:jc w:val="center"/>
        <w:rPr>
          <w:rFonts w:ascii="Arial" w:eastAsia="Times New Roman" w:hAnsi="Arial" w:cs="Arial"/>
          <w:vanish/>
          <w:sz w:val="16"/>
          <w:szCs w:val="16"/>
        </w:rPr>
      </w:pPr>
      <w:r w:rsidRPr="00C43E04">
        <w:rPr>
          <w:rFonts w:ascii="Arial" w:eastAsia="Times New Roman" w:hAnsi="Arial" w:cs="Arial"/>
          <w:vanish/>
          <w:sz w:val="16"/>
          <w:szCs w:val="16"/>
        </w:rPr>
        <w:t>Top of Form</w:t>
      </w:r>
    </w:p>
    <w:p w:rsidR="00C43E04" w:rsidRPr="00C43E04" w:rsidRDefault="00C43E04" w:rsidP="00C43E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3E04">
        <w:rPr>
          <w:rFonts w:ascii="Times New Roman" w:eastAsia="Times New Roman" w:hAnsi="Times New Roman" w:cs="Times New Roman"/>
          <w:b/>
          <w:bCs/>
          <w:kern w:val="36"/>
          <w:sz w:val="48"/>
          <w:szCs w:val="48"/>
        </w:rPr>
        <w:t>Australia is the runaway global leader in building new renewable energy</w:t>
      </w:r>
    </w:p>
    <w:p w:rsidR="00C43E04" w:rsidRDefault="00C43E04" w:rsidP="00C43E04">
      <w:pPr>
        <w:spacing w:after="0" w:line="240" w:lineRule="auto"/>
        <w:rPr>
          <w:rFonts w:ascii="Times New Roman" w:eastAsia="Times New Roman" w:hAnsi="Times New Roman" w:cs="Times New Roman"/>
          <w:sz w:val="24"/>
          <w:szCs w:val="24"/>
        </w:rPr>
      </w:pPr>
      <w:hyperlink r:id="rId9" w:history="1">
        <w:r w:rsidRPr="00E62899">
          <w:rPr>
            <w:rStyle w:val="Hyperlink"/>
            <w:rFonts w:ascii="Times New Roman" w:eastAsia="Times New Roman" w:hAnsi="Times New Roman" w:cs="Times New Roman"/>
            <w:sz w:val="24"/>
            <w:szCs w:val="24"/>
          </w:rPr>
          <w:t>https://energy.anu.edu.au/news-events/australia-runaway-global-leader-building-new-renewable-energy</w:t>
        </w:r>
      </w:hyperlink>
    </w:p>
    <w:p w:rsidR="00C43E04" w:rsidRDefault="00C43E04" w:rsidP="00C43E04">
      <w:pPr>
        <w:spacing w:after="0" w:line="240" w:lineRule="auto"/>
        <w:rPr>
          <w:rFonts w:ascii="Times New Roman" w:eastAsia="Times New Roman" w:hAnsi="Times New Roman" w:cs="Times New Roman"/>
          <w:sz w:val="24"/>
          <w:szCs w:val="24"/>
        </w:rPr>
      </w:pPr>
      <w:bookmarkStart w:id="0" w:name="_GoBack"/>
      <w:bookmarkEnd w:id="0"/>
    </w:p>
    <w:p w:rsidR="00C43E04" w:rsidRPr="00C43E04" w:rsidRDefault="00C43E04" w:rsidP="00C43E04">
      <w:pPr>
        <w:spacing w:after="0"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Wednesday 25 September 2019</w:t>
      </w:r>
    </w:p>
    <w:p w:rsidR="00C43E04" w:rsidRPr="00C43E04" w:rsidRDefault="00C43E04" w:rsidP="00C43E04">
      <w:pPr>
        <w:spacing w:after="0"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noProof/>
          <w:sz w:val="24"/>
          <w:szCs w:val="24"/>
        </w:rPr>
        <w:drawing>
          <wp:inline distT="0" distB="0" distL="0" distR="0">
            <wp:extent cx="6477000" cy="3333750"/>
            <wp:effectExtent l="0" t="0" r="0" b="0"/>
            <wp:docPr id="11" name="Picture 11" descr="https://energy.anu.edu.au/files/styles/anu_doublewide_680_350/public/Conv_SBB.JPG?itok=Lj2TT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ergy.anu.edu.au/files/styles/anu_doublewide_680_350/public/Conv_SBB.JPG?itok=Lj2TTx-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333750"/>
                    </a:xfrm>
                    <a:prstGeom prst="rect">
                      <a:avLst/>
                    </a:prstGeom>
                    <a:noFill/>
                    <a:ln>
                      <a:noFill/>
                    </a:ln>
                  </pic:spPr>
                </pic:pic>
              </a:graphicData>
            </a:graphic>
          </wp:inline>
        </w:drawing>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hyperlink r:id="rId11" w:history="1">
        <w:r w:rsidRPr="00C43E04">
          <w:rPr>
            <w:rFonts w:ascii="Times New Roman" w:eastAsia="Times New Roman" w:hAnsi="Times New Roman" w:cs="Times New Roman"/>
            <w:color w:val="0000FF"/>
            <w:sz w:val="24"/>
            <w:szCs w:val="24"/>
            <w:u w:val="single"/>
          </w:rPr>
          <w:t>Matthew Stocks</w:t>
        </w:r>
      </w:hyperlink>
      <w:r w:rsidRPr="00C43E04">
        <w:rPr>
          <w:rFonts w:ascii="Times New Roman" w:eastAsia="Times New Roman" w:hAnsi="Times New Roman" w:cs="Times New Roman"/>
          <w:sz w:val="24"/>
          <w:szCs w:val="24"/>
        </w:rPr>
        <w:t xml:space="preserve">, </w:t>
      </w:r>
      <w:hyperlink r:id="rId12" w:history="1">
        <w:r w:rsidRPr="00C43E04">
          <w:rPr>
            <w:rFonts w:ascii="Times New Roman" w:eastAsia="Times New Roman" w:hAnsi="Times New Roman" w:cs="Times New Roman"/>
            <w:i/>
            <w:iCs/>
            <w:color w:val="0000FF"/>
            <w:sz w:val="24"/>
            <w:szCs w:val="24"/>
            <w:u w:val="single"/>
          </w:rPr>
          <w:t>Australian National University</w:t>
        </w:r>
      </w:hyperlink>
      <w:r w:rsidRPr="00C43E04">
        <w:rPr>
          <w:rFonts w:ascii="Times New Roman" w:eastAsia="Times New Roman" w:hAnsi="Times New Roman" w:cs="Times New Roman"/>
          <w:sz w:val="24"/>
          <w:szCs w:val="24"/>
        </w:rPr>
        <w:t xml:space="preserve">; </w:t>
      </w:r>
      <w:hyperlink r:id="rId13" w:history="1">
        <w:r w:rsidRPr="00C43E04">
          <w:rPr>
            <w:rFonts w:ascii="Times New Roman" w:eastAsia="Times New Roman" w:hAnsi="Times New Roman" w:cs="Times New Roman"/>
            <w:color w:val="0000FF"/>
            <w:sz w:val="24"/>
            <w:szCs w:val="24"/>
            <w:u w:val="single"/>
          </w:rPr>
          <w:t xml:space="preserve">Andrew </w:t>
        </w:r>
        <w:proofErr w:type="spellStart"/>
        <w:r w:rsidRPr="00C43E04">
          <w:rPr>
            <w:rFonts w:ascii="Times New Roman" w:eastAsia="Times New Roman" w:hAnsi="Times New Roman" w:cs="Times New Roman"/>
            <w:color w:val="0000FF"/>
            <w:sz w:val="24"/>
            <w:szCs w:val="24"/>
            <w:u w:val="single"/>
          </w:rPr>
          <w:t>Blakers</w:t>
        </w:r>
        <w:proofErr w:type="spellEnd"/>
      </w:hyperlink>
      <w:r w:rsidRPr="00C43E04">
        <w:rPr>
          <w:rFonts w:ascii="Times New Roman" w:eastAsia="Times New Roman" w:hAnsi="Times New Roman" w:cs="Times New Roman"/>
          <w:sz w:val="24"/>
          <w:szCs w:val="24"/>
        </w:rPr>
        <w:t xml:space="preserve">, </w:t>
      </w:r>
      <w:hyperlink r:id="rId14" w:history="1">
        <w:r w:rsidRPr="00C43E04">
          <w:rPr>
            <w:rFonts w:ascii="Times New Roman" w:eastAsia="Times New Roman" w:hAnsi="Times New Roman" w:cs="Times New Roman"/>
            <w:i/>
            <w:iCs/>
            <w:color w:val="0000FF"/>
            <w:sz w:val="24"/>
            <w:szCs w:val="24"/>
            <w:u w:val="single"/>
          </w:rPr>
          <w:t>Australian National University</w:t>
        </w:r>
      </w:hyperlink>
      <w:r w:rsidRPr="00C43E04">
        <w:rPr>
          <w:rFonts w:ascii="Times New Roman" w:eastAsia="Times New Roman" w:hAnsi="Times New Roman" w:cs="Times New Roman"/>
          <w:sz w:val="24"/>
          <w:szCs w:val="24"/>
        </w:rPr>
        <w:t xml:space="preserve">, and </w:t>
      </w:r>
      <w:hyperlink r:id="rId15" w:history="1">
        <w:r w:rsidRPr="00C43E04">
          <w:rPr>
            <w:rFonts w:ascii="Times New Roman" w:eastAsia="Times New Roman" w:hAnsi="Times New Roman" w:cs="Times New Roman"/>
            <w:color w:val="0000FF"/>
            <w:sz w:val="24"/>
            <w:szCs w:val="24"/>
            <w:u w:val="single"/>
          </w:rPr>
          <w:t>Ken Baldwin</w:t>
        </w:r>
      </w:hyperlink>
      <w:r w:rsidRPr="00C43E04">
        <w:rPr>
          <w:rFonts w:ascii="Times New Roman" w:eastAsia="Times New Roman" w:hAnsi="Times New Roman" w:cs="Times New Roman"/>
          <w:sz w:val="24"/>
          <w:szCs w:val="24"/>
        </w:rPr>
        <w:t xml:space="preserve">, </w:t>
      </w:r>
      <w:hyperlink r:id="rId16" w:history="1">
        <w:r w:rsidRPr="00C43E04">
          <w:rPr>
            <w:rFonts w:ascii="Times New Roman" w:eastAsia="Times New Roman" w:hAnsi="Times New Roman" w:cs="Times New Roman"/>
            <w:i/>
            <w:iCs/>
            <w:color w:val="0000FF"/>
            <w:sz w:val="24"/>
            <w:szCs w:val="24"/>
            <w:u w:val="single"/>
          </w:rPr>
          <w:t>Australian National University</w:t>
        </w:r>
      </w:hyperlink>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In Australia, renewable energy is growing at a per capita rate ten times faster than the world average. Between 2018 and 2020, Australia will install more than 16 gigawatts of wind and solar, an average rate of 220 watts per person per year.</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lastRenderedPageBreak/>
        <w:t>This is nearly three times faster than the next fastest country, Germany. Australia is demonstrating to the world how rapidly an industrialised country with a fossil-fuel-dominated electricity system can transition towards low-carbon, renewable power generation.</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noProof/>
          <w:color w:val="0000FF"/>
          <w:sz w:val="24"/>
          <w:szCs w:val="24"/>
        </w:rPr>
        <w:drawing>
          <wp:inline distT="0" distB="0" distL="0" distR="0">
            <wp:extent cx="7181850" cy="4533900"/>
            <wp:effectExtent l="0" t="0" r="0" b="0"/>
            <wp:docPr id="10" name="Picture 10" descr="https://images.theconversation.com/files/292952/original/file-20190918-187974-8j0coj.jpg?ixlib=rb-1.1.0&amp;q=45&amp;auto=format&amp;w=754&amp;fit=cli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theconversation.com/files/292952/original/file-20190918-187974-8j0coj.jpg?ixlib=rb-1.1.0&amp;q=45&amp;auto=format&amp;w=754&amp;fit=clip">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81850" cy="4533900"/>
                    </a:xfrm>
                    <a:prstGeom prst="rect">
                      <a:avLst/>
                    </a:prstGeom>
                    <a:noFill/>
                    <a:ln>
                      <a:noFill/>
                    </a:ln>
                  </pic:spPr>
                </pic:pic>
              </a:graphicData>
            </a:graphic>
          </wp:inline>
        </w:drawing>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Renewable energy capacity installations per capita. International capacity data for 2018 from the International Renewable Energy Agency. Australian data from the Clean Energy Regulator., Author provided</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When the </w:t>
      </w:r>
      <w:hyperlink r:id="rId19" w:history="1">
        <w:r w:rsidRPr="00C43E04">
          <w:rPr>
            <w:rFonts w:ascii="Times New Roman" w:eastAsia="Times New Roman" w:hAnsi="Times New Roman" w:cs="Times New Roman"/>
            <w:color w:val="0000FF"/>
            <w:sz w:val="24"/>
            <w:szCs w:val="24"/>
            <w:u w:val="single"/>
          </w:rPr>
          <w:t>Clean Energy Regulator accredited</w:t>
        </w:r>
      </w:hyperlink>
      <w:r w:rsidRPr="00C43E04">
        <w:rPr>
          <w:rFonts w:ascii="Times New Roman" w:eastAsia="Times New Roman" w:hAnsi="Times New Roman" w:cs="Times New Roman"/>
          <w:sz w:val="24"/>
          <w:szCs w:val="24"/>
        </w:rPr>
        <w:t xml:space="preserve"> Tasmania’s 148.5 megawatt (MW) Cattle Hill Wind Farm in August, Australia met its </w:t>
      </w:r>
      <w:hyperlink r:id="rId20" w:history="1">
        <w:r w:rsidRPr="00C43E04">
          <w:rPr>
            <w:rFonts w:ascii="Times New Roman" w:eastAsia="Times New Roman" w:hAnsi="Times New Roman" w:cs="Times New Roman"/>
            <w:color w:val="0000FF"/>
            <w:sz w:val="24"/>
            <w:szCs w:val="24"/>
            <w:u w:val="single"/>
          </w:rPr>
          <w:t>Renewable Energy Target</w:t>
        </w:r>
      </w:hyperlink>
      <w:r w:rsidRPr="00C43E04">
        <w:rPr>
          <w:rFonts w:ascii="Times New Roman" w:eastAsia="Times New Roman" w:hAnsi="Times New Roman" w:cs="Times New Roman"/>
          <w:sz w:val="24"/>
          <w:szCs w:val="24"/>
        </w:rPr>
        <w:t xml:space="preserve"> well ahead of schedule.</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b/>
          <w:bCs/>
          <w:i/>
          <w:iCs/>
          <w:sz w:val="24"/>
          <w:szCs w:val="24"/>
        </w:rPr>
        <w:t xml:space="preserve">Read more: </w:t>
      </w:r>
      <w:hyperlink r:id="rId21" w:history="1">
        <w:r w:rsidRPr="00C43E04">
          <w:rPr>
            <w:rFonts w:ascii="Times New Roman" w:eastAsia="Times New Roman" w:hAnsi="Times New Roman" w:cs="Times New Roman"/>
            <w:b/>
            <w:bCs/>
            <w:i/>
            <w:iCs/>
            <w:color w:val="0000FF"/>
            <w:sz w:val="24"/>
            <w:szCs w:val="24"/>
            <w:u w:val="single"/>
          </w:rPr>
          <w:t>Australia has met its renewable energy target. But don’t pop the champagne</w:t>
        </w:r>
      </w:hyperlink>
      <w:r w:rsidRPr="00C43E04">
        <w:rPr>
          <w:rFonts w:ascii="Times New Roman" w:eastAsia="Times New Roman" w:hAnsi="Times New Roman" w:cs="Times New Roman"/>
          <w:b/>
          <w:bCs/>
          <w:i/>
          <w:iCs/>
          <w:sz w:val="24"/>
          <w:szCs w:val="24"/>
        </w:rPr>
        <w:t xml:space="preserve"> </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We have </w:t>
      </w:r>
      <w:hyperlink r:id="rId22" w:history="1">
        <w:r w:rsidRPr="00C43E04">
          <w:rPr>
            <w:rFonts w:ascii="Times New Roman" w:eastAsia="Times New Roman" w:hAnsi="Times New Roman" w:cs="Times New Roman"/>
            <w:color w:val="0000FF"/>
            <w:sz w:val="24"/>
            <w:szCs w:val="24"/>
            <w:u w:val="single"/>
          </w:rPr>
          <w:t>analysed</w:t>
        </w:r>
      </w:hyperlink>
      <w:r w:rsidRPr="00C43E04">
        <w:rPr>
          <w:rFonts w:ascii="Times New Roman" w:eastAsia="Times New Roman" w:hAnsi="Times New Roman" w:cs="Times New Roman"/>
          <w:sz w:val="24"/>
          <w:szCs w:val="24"/>
        </w:rPr>
        <w:t xml:space="preserve"> data from the regulator which tracks large- and small-scale renewable energy generation (including credible future projects), and found the record-high installation rates of 2018 will continue through 2019 and 2020.</w:t>
      </w:r>
    </w:p>
    <w:p w:rsidR="00C43E04" w:rsidRPr="00C43E04" w:rsidRDefault="00C43E04" w:rsidP="00C43E04">
      <w:pPr>
        <w:spacing w:before="100" w:beforeAutospacing="1" w:after="100" w:afterAutospacing="1" w:line="240" w:lineRule="auto"/>
        <w:outlineLvl w:val="1"/>
        <w:rPr>
          <w:rFonts w:ascii="Times New Roman" w:eastAsia="Times New Roman" w:hAnsi="Times New Roman" w:cs="Times New Roman"/>
          <w:b/>
          <w:bCs/>
          <w:sz w:val="36"/>
          <w:szCs w:val="36"/>
        </w:rPr>
      </w:pPr>
      <w:r w:rsidRPr="00C43E04">
        <w:rPr>
          <w:rFonts w:ascii="Times New Roman" w:eastAsia="Times New Roman" w:hAnsi="Times New Roman" w:cs="Times New Roman"/>
          <w:b/>
          <w:bCs/>
          <w:sz w:val="36"/>
          <w:szCs w:val="36"/>
        </w:rPr>
        <w:t>Record renewable energy installation rates</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While </w:t>
      </w:r>
      <w:hyperlink r:id="rId23" w:history="1">
        <w:r w:rsidRPr="00C43E04">
          <w:rPr>
            <w:rFonts w:ascii="Times New Roman" w:eastAsia="Times New Roman" w:hAnsi="Times New Roman" w:cs="Times New Roman"/>
            <w:color w:val="0000FF"/>
            <w:sz w:val="24"/>
            <w:szCs w:val="24"/>
            <w:u w:val="single"/>
          </w:rPr>
          <w:t>other analyses</w:t>
        </w:r>
      </w:hyperlink>
      <w:r w:rsidRPr="00C43E04">
        <w:rPr>
          <w:rFonts w:ascii="Times New Roman" w:eastAsia="Times New Roman" w:hAnsi="Times New Roman" w:cs="Times New Roman"/>
          <w:sz w:val="24"/>
          <w:szCs w:val="24"/>
        </w:rPr>
        <w:t xml:space="preserve"> have pointed out that investment dollars in renewable energy fell in 2019, actual </w:t>
      </w:r>
      <w:r w:rsidRPr="00C43E04">
        <w:rPr>
          <w:rFonts w:ascii="Times New Roman" w:eastAsia="Times New Roman" w:hAnsi="Times New Roman" w:cs="Times New Roman"/>
          <w:i/>
          <w:iCs/>
          <w:sz w:val="24"/>
          <w:szCs w:val="24"/>
        </w:rPr>
        <w:t>generation capacity</w:t>
      </w:r>
      <w:r w:rsidRPr="00C43E04">
        <w:rPr>
          <w:rFonts w:ascii="Times New Roman" w:eastAsia="Times New Roman" w:hAnsi="Times New Roman" w:cs="Times New Roman"/>
          <w:sz w:val="24"/>
          <w:szCs w:val="24"/>
        </w:rPr>
        <w:t xml:space="preserve"> has risen. Reductions in building costs may be contributing, as less investment will buy you more capacity.</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lastRenderedPageBreak/>
        <w:t>Last year was a record year for renewable energy installations, with 5.1 gigawatts (GW) accredited in 2018, far exceeding the previous record of 2.2GW in 2017.</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The increase was driven by the dramatic rise of large-scale solar farms, which comprised half of the new-build capacity accredited in 2018. There was a tenfold increase in solar farm construction from 2017.</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We have projected the remaining builds for 2019 and those for 2020, based on data from the Clean Energy Regulator for public firm announcements for projects.</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A project is considered firm if it has a power purchase agreement (PPA, a contract to sell the energy generated), has reached financial close, or is under construction. We assume six months for financial close and start of construction after a long-term supply contract is signed, and 12 or 18 months for solar farm or wind farm construction, respectively.</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This year is on track to be another record year, with 6.5GW projected to be complete by the end of 2019.</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The increase is largely attributable to a significant increase in the number of wind farms approaching completion. Rooftop solar has also increased, with current installation rates putting Australia on track for 1.9GW in 2019, also a new record.</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This is attributed to the continued cost reductions in rooftop solar, with less than </w:t>
      </w:r>
      <w:proofErr w:type="gramStart"/>
      <w:r w:rsidRPr="00C43E04">
        <w:rPr>
          <w:rFonts w:ascii="Times New Roman" w:eastAsia="Times New Roman" w:hAnsi="Times New Roman" w:cs="Times New Roman"/>
          <w:sz w:val="24"/>
          <w:szCs w:val="24"/>
        </w:rPr>
        <w:t>A$</w:t>
      </w:r>
      <w:proofErr w:type="gramEnd"/>
      <w:r w:rsidRPr="00C43E04">
        <w:rPr>
          <w:rFonts w:ascii="Times New Roman" w:eastAsia="Times New Roman" w:hAnsi="Times New Roman" w:cs="Times New Roman"/>
          <w:sz w:val="24"/>
          <w:szCs w:val="24"/>
        </w:rPr>
        <w:t>1,000 per kilowatt now considered routine and payback periods of the order of two to seven years.</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noProof/>
          <w:color w:val="0000FF"/>
          <w:sz w:val="24"/>
          <w:szCs w:val="24"/>
        </w:rPr>
        <w:lastRenderedPageBreak/>
        <w:drawing>
          <wp:inline distT="0" distB="0" distL="0" distR="0">
            <wp:extent cx="7181850" cy="5495925"/>
            <wp:effectExtent l="0" t="0" r="0" b="9525"/>
            <wp:docPr id="9" name="Picture 9" descr="https://images.theconversation.com/files/292954/original/file-20190918-187985-r9h3yc.png?ixlib=rb-1.1.0&amp;q=45&amp;auto=format&amp;w=754&amp;fit=cli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theconversation.com/files/292954/original/file-20190918-187985-r9h3yc.png?ixlib=rb-1.1.0&amp;q=45&amp;auto=format&amp;w=754&amp;fit=clip">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81850" cy="5495925"/>
                    </a:xfrm>
                    <a:prstGeom prst="rect">
                      <a:avLst/>
                    </a:prstGeom>
                    <a:noFill/>
                    <a:ln>
                      <a:noFill/>
                    </a:ln>
                  </pic:spPr>
                </pic:pic>
              </a:graphicData>
            </a:graphic>
          </wp:inline>
        </w:drawing>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Current (solid) and forecast (hashed) installations of renewable electricity capacity in Australia. Author provided</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Looking ahead to 2020, almost 6GW of large-scale projects are expected to be completed, comprising 2.5GW of solar farms and 3.5GW of wind. Around the end of 2020, this additional generation would deliver the old Renewable Energy Target of 41,000 gigawatt hours (</w:t>
      </w:r>
      <w:proofErr w:type="spellStart"/>
      <w:r w:rsidRPr="00C43E04">
        <w:rPr>
          <w:rFonts w:ascii="Times New Roman" w:eastAsia="Times New Roman" w:hAnsi="Times New Roman" w:cs="Times New Roman"/>
          <w:sz w:val="24"/>
          <w:szCs w:val="24"/>
        </w:rPr>
        <w:t>GWh</w:t>
      </w:r>
      <w:proofErr w:type="spellEnd"/>
      <w:r w:rsidRPr="00C43E04">
        <w:rPr>
          <w:rFonts w:ascii="Times New Roman" w:eastAsia="Times New Roman" w:hAnsi="Times New Roman" w:cs="Times New Roman"/>
          <w:sz w:val="24"/>
          <w:szCs w:val="24"/>
        </w:rPr>
        <w:t xml:space="preserve">) per annum. That target was legislated in 2009 by the Rudd </w:t>
      </w:r>
      <w:proofErr w:type="spellStart"/>
      <w:r w:rsidRPr="00C43E04">
        <w:rPr>
          <w:rFonts w:ascii="Times New Roman" w:eastAsia="Times New Roman" w:hAnsi="Times New Roman" w:cs="Times New Roman"/>
          <w:sz w:val="24"/>
          <w:szCs w:val="24"/>
        </w:rPr>
        <w:t>Labor</w:t>
      </w:r>
      <w:proofErr w:type="spellEnd"/>
      <w:r w:rsidRPr="00C43E04">
        <w:rPr>
          <w:rFonts w:ascii="Times New Roman" w:eastAsia="Times New Roman" w:hAnsi="Times New Roman" w:cs="Times New Roman"/>
          <w:sz w:val="24"/>
          <w:szCs w:val="24"/>
        </w:rPr>
        <w:t xml:space="preserve"> government but </w:t>
      </w:r>
      <w:hyperlink r:id="rId26" w:history="1">
        <w:r w:rsidRPr="00C43E04">
          <w:rPr>
            <w:rFonts w:ascii="Times New Roman" w:eastAsia="Times New Roman" w:hAnsi="Times New Roman" w:cs="Times New Roman"/>
            <w:color w:val="0000FF"/>
            <w:sz w:val="24"/>
            <w:szCs w:val="24"/>
            <w:u w:val="single"/>
          </w:rPr>
          <w:t>reduced to 33,000GWh</w:t>
        </w:r>
      </w:hyperlink>
      <w:r w:rsidRPr="00C43E04">
        <w:rPr>
          <w:rFonts w:ascii="Times New Roman" w:eastAsia="Times New Roman" w:hAnsi="Times New Roman" w:cs="Times New Roman"/>
          <w:sz w:val="24"/>
          <w:szCs w:val="24"/>
        </w:rPr>
        <w:t xml:space="preserve"> by the Abbott Coalition government in 2015.</w:t>
      </w:r>
    </w:p>
    <w:p w:rsidR="00C43E04" w:rsidRPr="00C43E04" w:rsidRDefault="00C43E04" w:rsidP="00C43E04">
      <w:pPr>
        <w:spacing w:before="100" w:beforeAutospacing="1" w:after="100" w:afterAutospacing="1" w:line="240" w:lineRule="auto"/>
        <w:outlineLvl w:val="1"/>
        <w:rPr>
          <w:rFonts w:ascii="Times New Roman" w:eastAsia="Times New Roman" w:hAnsi="Times New Roman" w:cs="Times New Roman"/>
          <w:b/>
          <w:bCs/>
          <w:sz w:val="36"/>
          <w:szCs w:val="36"/>
        </w:rPr>
      </w:pPr>
      <w:r w:rsidRPr="00C43E04">
        <w:rPr>
          <w:rFonts w:ascii="Times New Roman" w:eastAsia="Times New Roman" w:hAnsi="Times New Roman" w:cs="Times New Roman"/>
          <w:b/>
          <w:bCs/>
          <w:sz w:val="36"/>
          <w:szCs w:val="36"/>
        </w:rPr>
        <w:t>Maintaining the pipeline</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There are strong prospects for continued high installation rates of renewables. Currently available renewable energy contracts are routinely offering </w:t>
      </w:r>
      <w:hyperlink r:id="rId27" w:history="1">
        <w:r w:rsidRPr="00C43E04">
          <w:rPr>
            <w:rFonts w:ascii="Times New Roman" w:eastAsia="Times New Roman" w:hAnsi="Times New Roman" w:cs="Times New Roman"/>
            <w:color w:val="0000FF"/>
            <w:sz w:val="24"/>
            <w:szCs w:val="24"/>
            <w:u w:val="single"/>
          </w:rPr>
          <w:t xml:space="preserve">less than </w:t>
        </w:r>
        <w:proofErr w:type="gramStart"/>
        <w:r w:rsidRPr="00C43E04">
          <w:rPr>
            <w:rFonts w:ascii="Times New Roman" w:eastAsia="Times New Roman" w:hAnsi="Times New Roman" w:cs="Times New Roman"/>
            <w:color w:val="0000FF"/>
            <w:sz w:val="24"/>
            <w:szCs w:val="24"/>
            <w:u w:val="single"/>
          </w:rPr>
          <w:t>A$</w:t>
        </w:r>
        <w:proofErr w:type="gramEnd"/>
        <w:r w:rsidRPr="00C43E04">
          <w:rPr>
            <w:rFonts w:ascii="Times New Roman" w:eastAsia="Times New Roman" w:hAnsi="Times New Roman" w:cs="Times New Roman"/>
            <w:color w:val="0000FF"/>
            <w:sz w:val="24"/>
            <w:szCs w:val="24"/>
            <w:u w:val="single"/>
          </w:rPr>
          <w:t>50 per MWh</w:t>
        </w:r>
      </w:hyperlink>
      <w:r w:rsidRPr="00C43E04">
        <w:rPr>
          <w:rFonts w:ascii="Times New Roman" w:eastAsia="Times New Roman" w:hAnsi="Times New Roman" w:cs="Times New Roman"/>
          <w:sz w:val="24"/>
          <w:szCs w:val="24"/>
        </w:rPr>
        <w:t xml:space="preserve">. Long-term contracts for future energy supply have an average price of more than </w:t>
      </w:r>
      <w:proofErr w:type="gramStart"/>
      <w:r w:rsidRPr="00C43E04">
        <w:rPr>
          <w:rFonts w:ascii="Times New Roman" w:eastAsia="Times New Roman" w:hAnsi="Times New Roman" w:cs="Times New Roman"/>
          <w:sz w:val="24"/>
          <w:szCs w:val="24"/>
        </w:rPr>
        <w:t>A$</w:t>
      </w:r>
      <w:proofErr w:type="gramEnd"/>
      <w:r w:rsidRPr="00C43E04">
        <w:rPr>
          <w:rFonts w:ascii="Times New Roman" w:eastAsia="Times New Roman" w:hAnsi="Times New Roman" w:cs="Times New Roman"/>
          <w:sz w:val="24"/>
          <w:szCs w:val="24"/>
        </w:rPr>
        <w:t xml:space="preserve">58 per MWh. This is a very reasonable profit margin, suggesting a </w:t>
      </w:r>
      <w:hyperlink r:id="rId28" w:history="1">
        <w:r w:rsidRPr="00C43E04">
          <w:rPr>
            <w:rFonts w:ascii="Times New Roman" w:eastAsia="Times New Roman" w:hAnsi="Times New Roman" w:cs="Times New Roman"/>
            <w:color w:val="0000FF"/>
            <w:sz w:val="24"/>
            <w:szCs w:val="24"/>
            <w:u w:val="single"/>
          </w:rPr>
          <w:t>strong economic case</w:t>
        </w:r>
      </w:hyperlink>
      <w:r w:rsidRPr="00C43E04">
        <w:rPr>
          <w:rFonts w:ascii="Times New Roman" w:eastAsia="Times New Roman" w:hAnsi="Times New Roman" w:cs="Times New Roman"/>
          <w:sz w:val="24"/>
          <w:szCs w:val="24"/>
        </w:rPr>
        <w:t xml:space="preserve"> for continued installations. Wind and solar prices are likely to decline further throughout the 2020s.</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lastRenderedPageBreak/>
        <w:t>State governments programs are also supporting renewable electricity growth. The ACT has completed contracts for 100% renewable electricity. Victoria and Queensland both have renewable energy targets of 50% renewable electricity by 2030. South Australia is expecting to reach 100% by 2025.</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The main impediment to continued renewables growth is transmission. Transmission constraints have resulted in bottlenecks in moving electricity from some wind and solar farms to cities.</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Tasmania’s strong wind resource requires a new connection to the mainland to unlock more projects. The limitations of current planning frameworks for this transition were recognised in Chief Scientist Alan </w:t>
      </w:r>
      <w:proofErr w:type="spellStart"/>
      <w:r w:rsidRPr="00C43E04">
        <w:rPr>
          <w:rFonts w:ascii="Times New Roman" w:eastAsia="Times New Roman" w:hAnsi="Times New Roman" w:cs="Times New Roman"/>
          <w:sz w:val="24"/>
          <w:szCs w:val="24"/>
        </w:rPr>
        <w:t>Finkel’s</w:t>
      </w:r>
      <w:proofErr w:type="spellEnd"/>
      <w:r w:rsidRPr="00C43E04">
        <w:rPr>
          <w:rFonts w:ascii="Times New Roman" w:eastAsia="Times New Roman" w:hAnsi="Times New Roman" w:cs="Times New Roman"/>
          <w:sz w:val="24"/>
          <w:szCs w:val="24"/>
        </w:rPr>
        <w:t xml:space="preserve"> review of the National Electricity Market, with strong recommendations to overcome these problems and, in particular, to </w:t>
      </w:r>
      <w:hyperlink r:id="rId29" w:history="1">
        <w:r w:rsidRPr="00C43E04">
          <w:rPr>
            <w:rFonts w:ascii="Times New Roman" w:eastAsia="Times New Roman" w:hAnsi="Times New Roman" w:cs="Times New Roman"/>
            <w:color w:val="0000FF"/>
            <w:sz w:val="24"/>
            <w:szCs w:val="24"/>
            <w:u w:val="single"/>
          </w:rPr>
          <w:t>strengthen the role of the Australian Energy Market Operator</w:t>
        </w:r>
      </w:hyperlink>
      <w:r w:rsidRPr="00C43E04">
        <w:rPr>
          <w:rFonts w:ascii="Times New Roman" w:eastAsia="Times New Roman" w:hAnsi="Times New Roman" w:cs="Times New Roman"/>
          <w:sz w:val="24"/>
          <w:szCs w:val="24"/>
        </w:rPr>
        <w:t>.</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b/>
          <w:bCs/>
          <w:i/>
          <w:iCs/>
          <w:sz w:val="24"/>
          <w:szCs w:val="24"/>
        </w:rPr>
        <w:t xml:space="preserve">Read more: </w:t>
      </w:r>
      <w:hyperlink r:id="rId30" w:history="1">
        <w:r w:rsidRPr="00C43E04">
          <w:rPr>
            <w:rFonts w:ascii="Times New Roman" w:eastAsia="Times New Roman" w:hAnsi="Times New Roman" w:cs="Times New Roman"/>
            <w:b/>
            <w:bCs/>
            <w:i/>
            <w:iCs/>
            <w:color w:val="0000FF"/>
            <w:sz w:val="24"/>
            <w:szCs w:val="24"/>
            <w:u w:val="single"/>
          </w:rPr>
          <w:t>Here's how a 100% renewable energy future can create jobs and even save the gas industry</w:t>
        </w:r>
      </w:hyperlink>
      <w:r w:rsidRPr="00C43E04">
        <w:rPr>
          <w:rFonts w:ascii="Times New Roman" w:eastAsia="Times New Roman" w:hAnsi="Times New Roman" w:cs="Times New Roman"/>
          <w:b/>
          <w:bCs/>
          <w:i/>
          <w:iCs/>
          <w:sz w:val="24"/>
          <w:szCs w:val="24"/>
        </w:rPr>
        <w:t xml:space="preserve"> </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Now we need state and federal governments to unlock or directly support transmission expansion. For example, the </w:t>
      </w:r>
      <w:hyperlink r:id="rId31" w:anchor="targetText=The%20Powering%20Queensland%20Plan%20sets,and%20secure%%2020supply%20of%20electricity" w:history="1">
        <w:r w:rsidRPr="00C43E04">
          <w:rPr>
            <w:rFonts w:ascii="Times New Roman" w:eastAsia="Times New Roman" w:hAnsi="Times New Roman" w:cs="Times New Roman"/>
            <w:color w:val="0000FF"/>
            <w:sz w:val="24"/>
            <w:szCs w:val="24"/>
            <w:u w:val="single"/>
          </w:rPr>
          <w:t>Queensland government</w:t>
        </w:r>
      </w:hyperlink>
      <w:r w:rsidRPr="00C43E04">
        <w:rPr>
          <w:rFonts w:ascii="Times New Roman" w:eastAsia="Times New Roman" w:hAnsi="Times New Roman" w:cs="Times New Roman"/>
          <w:sz w:val="24"/>
          <w:szCs w:val="24"/>
        </w:rPr>
        <w:t xml:space="preserve"> has committed to supporting new transmission to unlock solar and wind projects in the far north, including the </w:t>
      </w:r>
      <w:proofErr w:type="spellStart"/>
      <w:r w:rsidRPr="00C43E04">
        <w:rPr>
          <w:rFonts w:ascii="Times New Roman" w:eastAsia="Times New Roman" w:hAnsi="Times New Roman" w:cs="Times New Roman"/>
          <w:sz w:val="24"/>
          <w:szCs w:val="24"/>
        </w:rPr>
        <w:t>Genex</w:t>
      </w:r>
      <w:proofErr w:type="spellEnd"/>
      <w:r w:rsidRPr="00C43E04">
        <w:rPr>
          <w:rFonts w:ascii="Times New Roman" w:eastAsia="Times New Roman" w:hAnsi="Times New Roman" w:cs="Times New Roman"/>
          <w:sz w:val="24"/>
          <w:szCs w:val="24"/>
        </w:rPr>
        <w:t xml:space="preserve">/Kidston 250MW pumped hydro storage system. The New South Wales government will expedite planning approval for an </w:t>
      </w:r>
      <w:hyperlink r:id="rId32" w:history="1">
        <w:r w:rsidRPr="00C43E04">
          <w:rPr>
            <w:rFonts w:ascii="Times New Roman" w:eastAsia="Times New Roman" w:hAnsi="Times New Roman" w:cs="Times New Roman"/>
            <w:color w:val="0000FF"/>
            <w:sz w:val="24"/>
            <w:szCs w:val="24"/>
            <w:u w:val="single"/>
          </w:rPr>
          <w:t>interconnector</w:t>
        </w:r>
      </w:hyperlink>
      <w:r w:rsidRPr="00C43E04">
        <w:rPr>
          <w:rFonts w:ascii="Times New Roman" w:eastAsia="Times New Roman" w:hAnsi="Times New Roman" w:cs="Times New Roman"/>
          <w:sz w:val="24"/>
          <w:szCs w:val="24"/>
        </w:rPr>
        <w:t xml:space="preserve"> between that state and South Australia, defining it as “critical infrastructure”.</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These investments are key to Australia maintaining its renewable energy leadership into the next decade.</w:t>
      </w:r>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hyperlink r:id="rId33" w:history="1">
        <w:r w:rsidRPr="00C43E04">
          <w:rPr>
            <w:rFonts w:ascii="Times New Roman" w:eastAsia="Times New Roman" w:hAnsi="Times New Roman" w:cs="Times New Roman"/>
            <w:color w:val="0000FF"/>
            <w:sz w:val="24"/>
            <w:szCs w:val="24"/>
            <w:u w:val="single"/>
          </w:rPr>
          <w:t>Matthew Stocks</w:t>
        </w:r>
      </w:hyperlink>
      <w:r w:rsidRPr="00C43E04">
        <w:rPr>
          <w:rFonts w:ascii="Times New Roman" w:eastAsia="Times New Roman" w:hAnsi="Times New Roman" w:cs="Times New Roman"/>
          <w:sz w:val="24"/>
          <w:szCs w:val="24"/>
        </w:rPr>
        <w:t xml:space="preserve">, Research Fellow, ANU College of Engineering and Computer Science, </w:t>
      </w:r>
      <w:hyperlink r:id="rId34" w:history="1">
        <w:r w:rsidRPr="00C43E04">
          <w:rPr>
            <w:rFonts w:ascii="Times New Roman" w:eastAsia="Times New Roman" w:hAnsi="Times New Roman" w:cs="Times New Roman"/>
            <w:i/>
            <w:iCs/>
            <w:color w:val="0000FF"/>
            <w:sz w:val="24"/>
            <w:szCs w:val="24"/>
            <w:u w:val="single"/>
          </w:rPr>
          <w:t>Australian National University</w:t>
        </w:r>
      </w:hyperlink>
      <w:r w:rsidRPr="00C43E04">
        <w:rPr>
          <w:rFonts w:ascii="Times New Roman" w:eastAsia="Times New Roman" w:hAnsi="Times New Roman" w:cs="Times New Roman"/>
          <w:sz w:val="24"/>
          <w:szCs w:val="24"/>
        </w:rPr>
        <w:t xml:space="preserve">; </w:t>
      </w:r>
      <w:hyperlink r:id="rId35" w:history="1">
        <w:r w:rsidRPr="00C43E04">
          <w:rPr>
            <w:rFonts w:ascii="Times New Roman" w:eastAsia="Times New Roman" w:hAnsi="Times New Roman" w:cs="Times New Roman"/>
            <w:color w:val="0000FF"/>
            <w:sz w:val="24"/>
            <w:szCs w:val="24"/>
            <w:u w:val="single"/>
          </w:rPr>
          <w:t xml:space="preserve">Andrew </w:t>
        </w:r>
        <w:proofErr w:type="spellStart"/>
        <w:r w:rsidRPr="00C43E04">
          <w:rPr>
            <w:rFonts w:ascii="Times New Roman" w:eastAsia="Times New Roman" w:hAnsi="Times New Roman" w:cs="Times New Roman"/>
            <w:color w:val="0000FF"/>
            <w:sz w:val="24"/>
            <w:szCs w:val="24"/>
            <w:u w:val="single"/>
          </w:rPr>
          <w:t>Blakers</w:t>
        </w:r>
        <w:proofErr w:type="spellEnd"/>
      </w:hyperlink>
      <w:r w:rsidRPr="00C43E04">
        <w:rPr>
          <w:rFonts w:ascii="Times New Roman" w:eastAsia="Times New Roman" w:hAnsi="Times New Roman" w:cs="Times New Roman"/>
          <w:sz w:val="24"/>
          <w:szCs w:val="24"/>
        </w:rPr>
        <w:t xml:space="preserve">, Professor of Engineering, </w:t>
      </w:r>
      <w:hyperlink r:id="rId36" w:history="1">
        <w:r w:rsidRPr="00C43E04">
          <w:rPr>
            <w:rFonts w:ascii="Times New Roman" w:eastAsia="Times New Roman" w:hAnsi="Times New Roman" w:cs="Times New Roman"/>
            <w:i/>
            <w:iCs/>
            <w:color w:val="0000FF"/>
            <w:sz w:val="24"/>
            <w:szCs w:val="24"/>
            <w:u w:val="single"/>
          </w:rPr>
          <w:t>Australian National University</w:t>
        </w:r>
      </w:hyperlink>
      <w:r w:rsidRPr="00C43E04">
        <w:rPr>
          <w:rFonts w:ascii="Times New Roman" w:eastAsia="Times New Roman" w:hAnsi="Times New Roman" w:cs="Times New Roman"/>
          <w:sz w:val="24"/>
          <w:szCs w:val="24"/>
        </w:rPr>
        <w:t xml:space="preserve">, and </w:t>
      </w:r>
      <w:hyperlink r:id="rId37" w:history="1">
        <w:r w:rsidRPr="00C43E04">
          <w:rPr>
            <w:rFonts w:ascii="Times New Roman" w:eastAsia="Times New Roman" w:hAnsi="Times New Roman" w:cs="Times New Roman"/>
            <w:color w:val="0000FF"/>
            <w:sz w:val="24"/>
            <w:szCs w:val="24"/>
            <w:u w:val="single"/>
          </w:rPr>
          <w:t>Ken Baldwin</w:t>
        </w:r>
      </w:hyperlink>
      <w:r w:rsidRPr="00C43E04">
        <w:rPr>
          <w:rFonts w:ascii="Times New Roman" w:eastAsia="Times New Roman" w:hAnsi="Times New Roman" w:cs="Times New Roman"/>
          <w:sz w:val="24"/>
          <w:szCs w:val="24"/>
        </w:rPr>
        <w:t xml:space="preserve">, Director, Energy Change Institute, </w:t>
      </w:r>
      <w:hyperlink r:id="rId38" w:history="1">
        <w:r w:rsidRPr="00C43E04">
          <w:rPr>
            <w:rFonts w:ascii="Times New Roman" w:eastAsia="Times New Roman" w:hAnsi="Times New Roman" w:cs="Times New Roman"/>
            <w:i/>
            <w:iCs/>
            <w:color w:val="0000FF"/>
            <w:sz w:val="24"/>
            <w:szCs w:val="24"/>
            <w:u w:val="single"/>
          </w:rPr>
          <w:t>Australian National University</w:t>
        </w:r>
      </w:hyperlink>
    </w:p>
    <w:p w:rsidR="00C43E04" w:rsidRPr="00C43E04" w:rsidRDefault="00C43E04" w:rsidP="00C43E04">
      <w:pPr>
        <w:spacing w:before="100" w:beforeAutospacing="1" w:after="100" w:afterAutospacing="1" w:line="240" w:lineRule="auto"/>
        <w:rPr>
          <w:rFonts w:ascii="Times New Roman" w:eastAsia="Times New Roman" w:hAnsi="Times New Roman" w:cs="Times New Roman"/>
          <w:sz w:val="24"/>
          <w:szCs w:val="24"/>
        </w:rPr>
      </w:pPr>
      <w:r w:rsidRPr="00C43E04">
        <w:rPr>
          <w:rFonts w:ascii="Times New Roman" w:eastAsia="Times New Roman" w:hAnsi="Times New Roman" w:cs="Times New Roman"/>
          <w:sz w:val="24"/>
          <w:szCs w:val="24"/>
        </w:rPr>
        <w:t xml:space="preserve">This article is republished from </w:t>
      </w:r>
      <w:hyperlink r:id="rId39" w:history="1">
        <w:r w:rsidRPr="00C43E04">
          <w:rPr>
            <w:rFonts w:ascii="Times New Roman" w:eastAsia="Times New Roman" w:hAnsi="Times New Roman" w:cs="Times New Roman"/>
            <w:color w:val="0000FF"/>
            <w:sz w:val="24"/>
            <w:szCs w:val="24"/>
            <w:u w:val="single"/>
          </w:rPr>
          <w:t>The Conversation</w:t>
        </w:r>
      </w:hyperlink>
      <w:r w:rsidRPr="00C43E04">
        <w:rPr>
          <w:rFonts w:ascii="Times New Roman" w:eastAsia="Times New Roman" w:hAnsi="Times New Roman" w:cs="Times New Roman"/>
          <w:sz w:val="24"/>
          <w:szCs w:val="24"/>
        </w:rPr>
        <w:t xml:space="preserve"> under a Creative Commons license. Read the </w:t>
      </w:r>
      <w:hyperlink r:id="rId40" w:history="1">
        <w:r w:rsidRPr="00C43E04">
          <w:rPr>
            <w:rFonts w:ascii="Times New Roman" w:eastAsia="Times New Roman" w:hAnsi="Times New Roman" w:cs="Times New Roman"/>
            <w:color w:val="0000FF"/>
            <w:sz w:val="24"/>
            <w:szCs w:val="24"/>
            <w:u w:val="single"/>
          </w:rPr>
          <w:t>original article</w:t>
        </w:r>
      </w:hyperlink>
      <w:r w:rsidRPr="00C43E04">
        <w:rPr>
          <w:rFonts w:ascii="Times New Roman" w:eastAsia="Times New Roman" w:hAnsi="Times New Roman" w:cs="Times New Roman"/>
          <w:sz w:val="24"/>
          <w:szCs w:val="24"/>
        </w:rPr>
        <w:t>.</w:t>
      </w:r>
    </w:p>
    <w:sectPr w:rsidR="00C43E04" w:rsidRPr="00C43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B5B5E"/>
    <w:multiLevelType w:val="multilevel"/>
    <w:tmpl w:val="BD0C0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52901"/>
    <w:multiLevelType w:val="multilevel"/>
    <w:tmpl w:val="8C5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B2828"/>
    <w:multiLevelType w:val="multilevel"/>
    <w:tmpl w:val="8008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62888"/>
    <w:multiLevelType w:val="multilevel"/>
    <w:tmpl w:val="54A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04"/>
    <w:rsid w:val="0047290C"/>
    <w:rsid w:val="00C43E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B1AF8-3613-43D3-BE43-D96A42A3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3E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E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3E0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43E04"/>
    <w:rPr>
      <w:color w:val="0000FF"/>
      <w:u w:val="single"/>
    </w:rPr>
  </w:style>
  <w:style w:type="paragraph" w:styleId="z-TopofForm">
    <w:name w:val="HTML Top of Form"/>
    <w:basedOn w:val="Normal"/>
    <w:next w:val="Normal"/>
    <w:link w:val="z-TopofFormChar"/>
    <w:hidden/>
    <w:uiPriority w:val="99"/>
    <w:semiHidden/>
    <w:unhideWhenUsed/>
    <w:rsid w:val="00C43E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3E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3E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3E04"/>
    <w:rPr>
      <w:rFonts w:ascii="Arial" w:eastAsia="Times New Roman" w:hAnsi="Arial" w:cs="Arial"/>
      <w:vanish/>
      <w:sz w:val="16"/>
      <w:szCs w:val="16"/>
    </w:rPr>
  </w:style>
  <w:style w:type="paragraph" w:customStyle="1" w:styleId="block-title">
    <w:name w:val="block-title"/>
    <w:basedOn w:val="Normal"/>
    <w:rsid w:val="00C43E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3E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E04"/>
    <w:rPr>
      <w:i/>
      <w:iCs/>
    </w:rPr>
  </w:style>
  <w:style w:type="character" w:styleId="Strong">
    <w:name w:val="Strong"/>
    <w:basedOn w:val="DefaultParagraphFont"/>
    <w:uiPriority w:val="22"/>
    <w:qFormat/>
    <w:rsid w:val="00C43E04"/>
    <w:rPr>
      <w:b/>
      <w:bCs/>
    </w:rPr>
  </w:style>
  <w:style w:type="paragraph" w:customStyle="1" w:styleId="sml-hdr">
    <w:name w:val="sml-hdr"/>
    <w:basedOn w:val="Normal"/>
    <w:rsid w:val="00C43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date">
    <w:name w:val="upd-date"/>
    <w:basedOn w:val="DefaultParagraphFont"/>
    <w:rsid w:val="00C43E04"/>
  </w:style>
  <w:style w:type="character" w:customStyle="1" w:styleId="hpad">
    <w:name w:val="hpad"/>
    <w:basedOn w:val="DefaultParagraphFont"/>
    <w:rsid w:val="00C43E04"/>
  </w:style>
  <w:style w:type="character" w:customStyle="1" w:styleId="upd-officer">
    <w:name w:val="upd-officer"/>
    <w:basedOn w:val="DefaultParagraphFont"/>
    <w:rsid w:val="00C43E04"/>
  </w:style>
  <w:style w:type="character" w:customStyle="1" w:styleId="upd-contact">
    <w:name w:val="upd-contact"/>
    <w:basedOn w:val="DefaultParagraphFont"/>
    <w:rsid w:val="00C43E04"/>
  </w:style>
  <w:style w:type="character" w:customStyle="1" w:styleId="notaphonenumber">
    <w:name w:val="notaphonenumber"/>
    <w:basedOn w:val="DefaultParagraphFont"/>
    <w:rsid w:val="00C4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1304">
      <w:bodyDiv w:val="1"/>
      <w:marLeft w:val="0"/>
      <w:marRight w:val="0"/>
      <w:marTop w:val="0"/>
      <w:marBottom w:val="0"/>
      <w:divBdr>
        <w:top w:val="none" w:sz="0" w:space="0" w:color="auto"/>
        <w:left w:val="none" w:sz="0" w:space="0" w:color="auto"/>
        <w:bottom w:val="none" w:sz="0" w:space="0" w:color="auto"/>
        <w:right w:val="none" w:sz="0" w:space="0" w:color="auto"/>
      </w:divBdr>
      <w:divsChild>
        <w:div w:id="1732922833">
          <w:marLeft w:val="0"/>
          <w:marRight w:val="0"/>
          <w:marTop w:val="0"/>
          <w:marBottom w:val="0"/>
          <w:divBdr>
            <w:top w:val="none" w:sz="0" w:space="0" w:color="auto"/>
            <w:left w:val="none" w:sz="0" w:space="0" w:color="auto"/>
            <w:bottom w:val="none" w:sz="0" w:space="0" w:color="auto"/>
            <w:right w:val="none" w:sz="0" w:space="0" w:color="auto"/>
          </w:divBdr>
        </w:div>
        <w:div w:id="1025910744">
          <w:marLeft w:val="0"/>
          <w:marRight w:val="0"/>
          <w:marTop w:val="0"/>
          <w:marBottom w:val="0"/>
          <w:divBdr>
            <w:top w:val="none" w:sz="0" w:space="0" w:color="auto"/>
            <w:left w:val="none" w:sz="0" w:space="0" w:color="auto"/>
            <w:bottom w:val="none" w:sz="0" w:space="0" w:color="auto"/>
            <w:right w:val="none" w:sz="0" w:space="0" w:color="auto"/>
          </w:divBdr>
          <w:divsChild>
            <w:div w:id="1868450019">
              <w:marLeft w:val="0"/>
              <w:marRight w:val="0"/>
              <w:marTop w:val="0"/>
              <w:marBottom w:val="0"/>
              <w:divBdr>
                <w:top w:val="none" w:sz="0" w:space="0" w:color="auto"/>
                <w:left w:val="none" w:sz="0" w:space="0" w:color="auto"/>
                <w:bottom w:val="none" w:sz="0" w:space="0" w:color="auto"/>
                <w:right w:val="none" w:sz="0" w:space="0" w:color="auto"/>
              </w:divBdr>
              <w:divsChild>
                <w:div w:id="2025396457">
                  <w:marLeft w:val="0"/>
                  <w:marRight w:val="0"/>
                  <w:marTop w:val="0"/>
                  <w:marBottom w:val="0"/>
                  <w:divBdr>
                    <w:top w:val="none" w:sz="0" w:space="0" w:color="auto"/>
                    <w:left w:val="none" w:sz="0" w:space="0" w:color="auto"/>
                    <w:bottom w:val="none" w:sz="0" w:space="0" w:color="auto"/>
                    <w:right w:val="none" w:sz="0" w:space="0" w:color="auto"/>
                  </w:divBdr>
                </w:div>
                <w:div w:id="803423253">
                  <w:marLeft w:val="0"/>
                  <w:marRight w:val="0"/>
                  <w:marTop w:val="0"/>
                  <w:marBottom w:val="0"/>
                  <w:divBdr>
                    <w:top w:val="none" w:sz="0" w:space="0" w:color="auto"/>
                    <w:left w:val="none" w:sz="0" w:space="0" w:color="auto"/>
                    <w:bottom w:val="none" w:sz="0" w:space="0" w:color="auto"/>
                    <w:right w:val="none" w:sz="0" w:space="0" w:color="auto"/>
                  </w:divBdr>
                  <w:divsChild>
                    <w:div w:id="827475867">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sChild>
                        <w:div w:id="7595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9956">
                  <w:marLeft w:val="0"/>
                  <w:marRight w:val="0"/>
                  <w:marTop w:val="0"/>
                  <w:marBottom w:val="0"/>
                  <w:divBdr>
                    <w:top w:val="none" w:sz="0" w:space="0" w:color="auto"/>
                    <w:left w:val="none" w:sz="0" w:space="0" w:color="auto"/>
                    <w:bottom w:val="none" w:sz="0" w:space="0" w:color="auto"/>
                    <w:right w:val="none" w:sz="0" w:space="0" w:color="auto"/>
                  </w:divBdr>
                  <w:divsChild>
                    <w:div w:id="1842817910">
                      <w:marLeft w:val="0"/>
                      <w:marRight w:val="0"/>
                      <w:marTop w:val="0"/>
                      <w:marBottom w:val="0"/>
                      <w:divBdr>
                        <w:top w:val="none" w:sz="0" w:space="0" w:color="auto"/>
                        <w:left w:val="none" w:sz="0" w:space="0" w:color="auto"/>
                        <w:bottom w:val="none" w:sz="0" w:space="0" w:color="auto"/>
                        <w:right w:val="none" w:sz="0" w:space="0" w:color="auto"/>
                      </w:divBdr>
                      <w:divsChild>
                        <w:div w:id="1954481402">
                          <w:marLeft w:val="0"/>
                          <w:marRight w:val="0"/>
                          <w:marTop w:val="0"/>
                          <w:marBottom w:val="0"/>
                          <w:divBdr>
                            <w:top w:val="none" w:sz="0" w:space="0" w:color="auto"/>
                            <w:left w:val="none" w:sz="0" w:space="0" w:color="auto"/>
                            <w:bottom w:val="none" w:sz="0" w:space="0" w:color="auto"/>
                            <w:right w:val="none" w:sz="0" w:space="0" w:color="auto"/>
                          </w:divBdr>
                          <w:divsChild>
                            <w:div w:id="604731573">
                              <w:marLeft w:val="0"/>
                              <w:marRight w:val="0"/>
                              <w:marTop w:val="0"/>
                              <w:marBottom w:val="0"/>
                              <w:divBdr>
                                <w:top w:val="none" w:sz="0" w:space="0" w:color="auto"/>
                                <w:left w:val="none" w:sz="0" w:space="0" w:color="auto"/>
                                <w:bottom w:val="none" w:sz="0" w:space="0" w:color="auto"/>
                                <w:right w:val="none" w:sz="0" w:space="0" w:color="auto"/>
                              </w:divBdr>
                              <w:divsChild>
                                <w:div w:id="18674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59832">
          <w:marLeft w:val="0"/>
          <w:marRight w:val="0"/>
          <w:marTop w:val="0"/>
          <w:marBottom w:val="0"/>
          <w:divBdr>
            <w:top w:val="none" w:sz="0" w:space="0" w:color="auto"/>
            <w:left w:val="none" w:sz="0" w:space="0" w:color="auto"/>
            <w:bottom w:val="none" w:sz="0" w:space="0" w:color="auto"/>
            <w:right w:val="none" w:sz="0" w:space="0" w:color="auto"/>
          </w:divBdr>
          <w:divsChild>
            <w:div w:id="1848788578">
              <w:marLeft w:val="0"/>
              <w:marRight w:val="0"/>
              <w:marTop w:val="0"/>
              <w:marBottom w:val="0"/>
              <w:divBdr>
                <w:top w:val="none" w:sz="0" w:space="0" w:color="auto"/>
                <w:left w:val="none" w:sz="0" w:space="0" w:color="auto"/>
                <w:bottom w:val="none" w:sz="0" w:space="0" w:color="auto"/>
                <w:right w:val="none" w:sz="0" w:space="0" w:color="auto"/>
              </w:divBdr>
              <w:divsChild>
                <w:div w:id="898175677">
                  <w:marLeft w:val="0"/>
                  <w:marRight w:val="0"/>
                  <w:marTop w:val="0"/>
                  <w:marBottom w:val="0"/>
                  <w:divBdr>
                    <w:top w:val="none" w:sz="0" w:space="0" w:color="auto"/>
                    <w:left w:val="none" w:sz="0" w:space="0" w:color="auto"/>
                    <w:bottom w:val="none" w:sz="0" w:space="0" w:color="auto"/>
                    <w:right w:val="none" w:sz="0" w:space="0" w:color="auto"/>
                  </w:divBdr>
                  <w:divsChild>
                    <w:div w:id="208104594">
                      <w:marLeft w:val="0"/>
                      <w:marRight w:val="0"/>
                      <w:marTop w:val="0"/>
                      <w:marBottom w:val="0"/>
                      <w:divBdr>
                        <w:top w:val="none" w:sz="0" w:space="0" w:color="auto"/>
                        <w:left w:val="none" w:sz="0" w:space="0" w:color="auto"/>
                        <w:bottom w:val="none" w:sz="0" w:space="0" w:color="auto"/>
                        <w:right w:val="none" w:sz="0" w:space="0" w:color="auto"/>
                      </w:divBdr>
                      <w:divsChild>
                        <w:div w:id="585530301">
                          <w:marLeft w:val="0"/>
                          <w:marRight w:val="0"/>
                          <w:marTop w:val="0"/>
                          <w:marBottom w:val="0"/>
                          <w:divBdr>
                            <w:top w:val="none" w:sz="0" w:space="0" w:color="auto"/>
                            <w:left w:val="none" w:sz="0" w:space="0" w:color="auto"/>
                            <w:bottom w:val="none" w:sz="0" w:space="0" w:color="auto"/>
                            <w:right w:val="none" w:sz="0" w:space="0" w:color="auto"/>
                          </w:divBdr>
                          <w:divsChild>
                            <w:div w:id="1079868946">
                              <w:marLeft w:val="0"/>
                              <w:marRight w:val="0"/>
                              <w:marTop w:val="0"/>
                              <w:marBottom w:val="0"/>
                              <w:divBdr>
                                <w:top w:val="none" w:sz="0" w:space="0" w:color="auto"/>
                                <w:left w:val="none" w:sz="0" w:space="0" w:color="auto"/>
                                <w:bottom w:val="none" w:sz="0" w:space="0" w:color="auto"/>
                                <w:right w:val="none" w:sz="0" w:space="0" w:color="auto"/>
                              </w:divBdr>
                              <w:divsChild>
                                <w:div w:id="2355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5962">
                          <w:marLeft w:val="0"/>
                          <w:marRight w:val="0"/>
                          <w:marTop w:val="0"/>
                          <w:marBottom w:val="0"/>
                          <w:divBdr>
                            <w:top w:val="none" w:sz="0" w:space="0" w:color="auto"/>
                            <w:left w:val="none" w:sz="0" w:space="0" w:color="auto"/>
                            <w:bottom w:val="none" w:sz="0" w:space="0" w:color="auto"/>
                            <w:right w:val="none" w:sz="0" w:space="0" w:color="auto"/>
                          </w:divBdr>
                          <w:divsChild>
                            <w:div w:id="324820702">
                              <w:marLeft w:val="0"/>
                              <w:marRight w:val="0"/>
                              <w:marTop w:val="0"/>
                              <w:marBottom w:val="0"/>
                              <w:divBdr>
                                <w:top w:val="none" w:sz="0" w:space="0" w:color="auto"/>
                                <w:left w:val="none" w:sz="0" w:space="0" w:color="auto"/>
                                <w:bottom w:val="none" w:sz="0" w:space="0" w:color="auto"/>
                                <w:right w:val="none" w:sz="0" w:space="0" w:color="auto"/>
                              </w:divBdr>
                              <w:divsChild>
                                <w:div w:id="3052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93241">
                  <w:marLeft w:val="0"/>
                  <w:marRight w:val="0"/>
                  <w:marTop w:val="0"/>
                  <w:marBottom w:val="0"/>
                  <w:divBdr>
                    <w:top w:val="none" w:sz="0" w:space="0" w:color="auto"/>
                    <w:left w:val="none" w:sz="0" w:space="0" w:color="auto"/>
                    <w:bottom w:val="none" w:sz="0" w:space="0" w:color="auto"/>
                    <w:right w:val="none" w:sz="0" w:space="0" w:color="auto"/>
                  </w:divBdr>
                  <w:divsChild>
                    <w:div w:id="758021677">
                      <w:marLeft w:val="0"/>
                      <w:marRight w:val="0"/>
                      <w:marTop w:val="0"/>
                      <w:marBottom w:val="0"/>
                      <w:divBdr>
                        <w:top w:val="none" w:sz="0" w:space="0" w:color="auto"/>
                        <w:left w:val="none" w:sz="0" w:space="0" w:color="auto"/>
                        <w:bottom w:val="none" w:sz="0" w:space="0" w:color="auto"/>
                        <w:right w:val="none" w:sz="0" w:space="0" w:color="auto"/>
                      </w:divBdr>
                      <w:divsChild>
                        <w:div w:id="1930385589">
                          <w:marLeft w:val="0"/>
                          <w:marRight w:val="0"/>
                          <w:marTop w:val="0"/>
                          <w:marBottom w:val="0"/>
                          <w:divBdr>
                            <w:top w:val="none" w:sz="0" w:space="0" w:color="auto"/>
                            <w:left w:val="none" w:sz="0" w:space="0" w:color="auto"/>
                            <w:bottom w:val="none" w:sz="0" w:space="0" w:color="auto"/>
                            <w:right w:val="none" w:sz="0" w:space="0" w:color="auto"/>
                          </w:divBdr>
                          <w:divsChild>
                            <w:div w:id="1448768229">
                              <w:marLeft w:val="0"/>
                              <w:marRight w:val="0"/>
                              <w:marTop w:val="0"/>
                              <w:marBottom w:val="0"/>
                              <w:divBdr>
                                <w:top w:val="none" w:sz="0" w:space="0" w:color="auto"/>
                                <w:left w:val="none" w:sz="0" w:space="0" w:color="auto"/>
                                <w:bottom w:val="none" w:sz="0" w:space="0" w:color="auto"/>
                                <w:right w:val="none" w:sz="0" w:space="0" w:color="auto"/>
                              </w:divBdr>
                              <w:divsChild>
                                <w:div w:id="1640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1069">
                          <w:marLeft w:val="0"/>
                          <w:marRight w:val="0"/>
                          <w:marTop w:val="0"/>
                          <w:marBottom w:val="0"/>
                          <w:divBdr>
                            <w:top w:val="none" w:sz="0" w:space="0" w:color="auto"/>
                            <w:left w:val="none" w:sz="0" w:space="0" w:color="auto"/>
                            <w:bottom w:val="none" w:sz="0" w:space="0" w:color="auto"/>
                            <w:right w:val="none" w:sz="0" w:space="0" w:color="auto"/>
                          </w:divBdr>
                          <w:divsChild>
                            <w:div w:id="1448432041">
                              <w:marLeft w:val="0"/>
                              <w:marRight w:val="0"/>
                              <w:marTop w:val="0"/>
                              <w:marBottom w:val="0"/>
                              <w:divBdr>
                                <w:top w:val="none" w:sz="0" w:space="0" w:color="auto"/>
                                <w:left w:val="none" w:sz="0" w:space="0" w:color="auto"/>
                                <w:bottom w:val="none" w:sz="0" w:space="0" w:color="auto"/>
                                <w:right w:val="none" w:sz="0" w:space="0" w:color="auto"/>
                              </w:divBdr>
                              <w:divsChild>
                                <w:div w:id="645088837">
                                  <w:marLeft w:val="0"/>
                                  <w:marRight w:val="0"/>
                                  <w:marTop w:val="0"/>
                                  <w:marBottom w:val="0"/>
                                  <w:divBdr>
                                    <w:top w:val="none" w:sz="0" w:space="0" w:color="auto"/>
                                    <w:left w:val="none" w:sz="0" w:space="0" w:color="auto"/>
                                    <w:bottom w:val="none" w:sz="0" w:space="0" w:color="auto"/>
                                    <w:right w:val="none" w:sz="0" w:space="0" w:color="auto"/>
                                  </w:divBdr>
                                  <w:divsChild>
                                    <w:div w:id="774981798">
                                      <w:marLeft w:val="0"/>
                                      <w:marRight w:val="0"/>
                                      <w:marTop w:val="0"/>
                                      <w:marBottom w:val="0"/>
                                      <w:divBdr>
                                        <w:top w:val="none" w:sz="0" w:space="0" w:color="auto"/>
                                        <w:left w:val="none" w:sz="0" w:space="0" w:color="auto"/>
                                        <w:bottom w:val="none" w:sz="0" w:space="0" w:color="auto"/>
                                        <w:right w:val="none" w:sz="0" w:space="0" w:color="auto"/>
                                      </w:divBdr>
                                      <w:divsChild>
                                        <w:div w:id="1346010722">
                                          <w:marLeft w:val="0"/>
                                          <w:marRight w:val="0"/>
                                          <w:marTop w:val="0"/>
                                          <w:marBottom w:val="0"/>
                                          <w:divBdr>
                                            <w:top w:val="none" w:sz="0" w:space="0" w:color="auto"/>
                                            <w:left w:val="none" w:sz="0" w:space="0" w:color="auto"/>
                                            <w:bottom w:val="none" w:sz="0" w:space="0" w:color="auto"/>
                                            <w:right w:val="none" w:sz="0" w:space="0" w:color="auto"/>
                                          </w:divBdr>
                                          <w:divsChild>
                                            <w:div w:id="958073969">
                                              <w:marLeft w:val="0"/>
                                              <w:marRight w:val="0"/>
                                              <w:marTop w:val="0"/>
                                              <w:marBottom w:val="0"/>
                                              <w:divBdr>
                                                <w:top w:val="none" w:sz="0" w:space="0" w:color="auto"/>
                                                <w:left w:val="none" w:sz="0" w:space="0" w:color="auto"/>
                                                <w:bottom w:val="none" w:sz="0" w:space="0" w:color="auto"/>
                                                <w:right w:val="none" w:sz="0" w:space="0" w:color="auto"/>
                                              </w:divBdr>
                                              <w:divsChild>
                                                <w:div w:id="1455323660">
                                                  <w:marLeft w:val="0"/>
                                                  <w:marRight w:val="0"/>
                                                  <w:marTop w:val="0"/>
                                                  <w:marBottom w:val="0"/>
                                                  <w:divBdr>
                                                    <w:top w:val="none" w:sz="0" w:space="0" w:color="auto"/>
                                                    <w:left w:val="none" w:sz="0" w:space="0" w:color="auto"/>
                                                    <w:bottom w:val="none" w:sz="0" w:space="0" w:color="auto"/>
                                                    <w:right w:val="none" w:sz="0" w:space="0" w:color="auto"/>
                                                  </w:divBdr>
                                                  <w:divsChild>
                                                    <w:div w:id="1495339168">
                                                      <w:marLeft w:val="0"/>
                                                      <w:marRight w:val="0"/>
                                                      <w:marTop w:val="0"/>
                                                      <w:marBottom w:val="0"/>
                                                      <w:divBdr>
                                                        <w:top w:val="none" w:sz="0" w:space="0" w:color="auto"/>
                                                        <w:left w:val="none" w:sz="0" w:space="0" w:color="auto"/>
                                                        <w:bottom w:val="none" w:sz="0" w:space="0" w:color="auto"/>
                                                        <w:right w:val="none" w:sz="0" w:space="0" w:color="auto"/>
                                                      </w:divBdr>
                                                      <w:divsChild>
                                                        <w:div w:id="2076850994">
                                                          <w:marLeft w:val="0"/>
                                                          <w:marRight w:val="0"/>
                                                          <w:marTop w:val="0"/>
                                                          <w:marBottom w:val="0"/>
                                                          <w:divBdr>
                                                            <w:top w:val="none" w:sz="0" w:space="0" w:color="auto"/>
                                                            <w:left w:val="none" w:sz="0" w:space="0" w:color="auto"/>
                                                            <w:bottom w:val="none" w:sz="0" w:space="0" w:color="auto"/>
                                                            <w:right w:val="none" w:sz="0" w:space="0" w:color="auto"/>
                                                          </w:divBdr>
                                                          <w:divsChild>
                                                            <w:div w:id="941642694">
                                                              <w:marLeft w:val="0"/>
                                                              <w:marRight w:val="0"/>
                                                              <w:marTop w:val="0"/>
                                                              <w:marBottom w:val="0"/>
                                                              <w:divBdr>
                                                                <w:top w:val="none" w:sz="0" w:space="0" w:color="auto"/>
                                                                <w:left w:val="none" w:sz="0" w:space="0" w:color="auto"/>
                                                                <w:bottom w:val="none" w:sz="0" w:space="0" w:color="auto"/>
                                                                <w:right w:val="none" w:sz="0" w:space="0" w:color="auto"/>
                                                              </w:divBdr>
                                                              <w:divsChild>
                                                                <w:div w:id="1555265946">
                                                                  <w:marLeft w:val="0"/>
                                                                  <w:marRight w:val="0"/>
                                                                  <w:marTop w:val="0"/>
                                                                  <w:marBottom w:val="0"/>
                                                                  <w:divBdr>
                                                                    <w:top w:val="none" w:sz="0" w:space="0" w:color="auto"/>
                                                                    <w:left w:val="none" w:sz="0" w:space="0" w:color="auto"/>
                                                                    <w:bottom w:val="none" w:sz="0" w:space="0" w:color="auto"/>
                                                                    <w:right w:val="none" w:sz="0" w:space="0" w:color="auto"/>
                                                                  </w:divBdr>
                                                                  <w:divsChild>
                                                                    <w:div w:id="1827478989">
                                                                      <w:marLeft w:val="0"/>
                                                                      <w:marRight w:val="0"/>
                                                                      <w:marTop w:val="0"/>
                                                                      <w:marBottom w:val="0"/>
                                                                      <w:divBdr>
                                                                        <w:top w:val="none" w:sz="0" w:space="0" w:color="auto"/>
                                                                        <w:left w:val="none" w:sz="0" w:space="0" w:color="auto"/>
                                                                        <w:bottom w:val="none" w:sz="0" w:space="0" w:color="auto"/>
                                                                        <w:right w:val="none" w:sz="0" w:space="0" w:color="auto"/>
                                                                      </w:divBdr>
                                                                      <w:divsChild>
                                                                        <w:div w:id="1230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2506">
                                                          <w:marLeft w:val="0"/>
                                                          <w:marRight w:val="0"/>
                                                          <w:marTop w:val="0"/>
                                                          <w:marBottom w:val="0"/>
                                                          <w:divBdr>
                                                            <w:top w:val="none" w:sz="0" w:space="0" w:color="auto"/>
                                                            <w:left w:val="none" w:sz="0" w:space="0" w:color="auto"/>
                                                            <w:bottom w:val="none" w:sz="0" w:space="0" w:color="auto"/>
                                                            <w:right w:val="none" w:sz="0" w:space="0" w:color="auto"/>
                                                          </w:divBdr>
                                                          <w:divsChild>
                                                            <w:div w:id="1178501063">
                                                              <w:marLeft w:val="0"/>
                                                              <w:marRight w:val="0"/>
                                                              <w:marTop w:val="0"/>
                                                              <w:marBottom w:val="0"/>
                                                              <w:divBdr>
                                                                <w:top w:val="none" w:sz="0" w:space="0" w:color="auto"/>
                                                                <w:left w:val="none" w:sz="0" w:space="0" w:color="auto"/>
                                                                <w:bottom w:val="none" w:sz="0" w:space="0" w:color="auto"/>
                                                                <w:right w:val="none" w:sz="0" w:space="0" w:color="auto"/>
                                                              </w:divBdr>
                                                              <w:divsChild>
                                                                <w:div w:id="2131776847">
                                                                  <w:marLeft w:val="0"/>
                                                                  <w:marRight w:val="0"/>
                                                                  <w:marTop w:val="0"/>
                                                                  <w:marBottom w:val="0"/>
                                                                  <w:divBdr>
                                                                    <w:top w:val="none" w:sz="0" w:space="0" w:color="auto"/>
                                                                    <w:left w:val="none" w:sz="0" w:space="0" w:color="auto"/>
                                                                    <w:bottom w:val="none" w:sz="0" w:space="0" w:color="auto"/>
                                                                    <w:right w:val="none" w:sz="0" w:space="0" w:color="auto"/>
                                                                  </w:divBdr>
                                                                  <w:divsChild>
                                                                    <w:div w:id="1829588243">
                                                                      <w:marLeft w:val="0"/>
                                                                      <w:marRight w:val="0"/>
                                                                      <w:marTop w:val="0"/>
                                                                      <w:marBottom w:val="0"/>
                                                                      <w:divBdr>
                                                                        <w:top w:val="none" w:sz="0" w:space="0" w:color="auto"/>
                                                                        <w:left w:val="none" w:sz="0" w:space="0" w:color="auto"/>
                                                                        <w:bottom w:val="none" w:sz="0" w:space="0" w:color="auto"/>
                                                                        <w:right w:val="none" w:sz="0" w:space="0" w:color="auto"/>
                                                                      </w:divBdr>
                                                                      <w:divsChild>
                                                                        <w:div w:id="218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4592">
                                                          <w:marLeft w:val="0"/>
                                                          <w:marRight w:val="0"/>
                                                          <w:marTop w:val="0"/>
                                                          <w:marBottom w:val="0"/>
                                                          <w:divBdr>
                                                            <w:top w:val="none" w:sz="0" w:space="0" w:color="auto"/>
                                                            <w:left w:val="none" w:sz="0" w:space="0" w:color="auto"/>
                                                            <w:bottom w:val="none" w:sz="0" w:space="0" w:color="auto"/>
                                                            <w:right w:val="none" w:sz="0" w:space="0" w:color="auto"/>
                                                          </w:divBdr>
                                                          <w:divsChild>
                                                            <w:div w:id="1858691989">
                                                              <w:marLeft w:val="0"/>
                                                              <w:marRight w:val="0"/>
                                                              <w:marTop w:val="0"/>
                                                              <w:marBottom w:val="0"/>
                                                              <w:divBdr>
                                                                <w:top w:val="none" w:sz="0" w:space="0" w:color="auto"/>
                                                                <w:left w:val="none" w:sz="0" w:space="0" w:color="auto"/>
                                                                <w:bottom w:val="none" w:sz="0" w:space="0" w:color="auto"/>
                                                                <w:right w:val="none" w:sz="0" w:space="0" w:color="auto"/>
                                                              </w:divBdr>
                                                              <w:divsChild>
                                                                <w:div w:id="1623878156">
                                                                  <w:marLeft w:val="0"/>
                                                                  <w:marRight w:val="0"/>
                                                                  <w:marTop w:val="0"/>
                                                                  <w:marBottom w:val="0"/>
                                                                  <w:divBdr>
                                                                    <w:top w:val="none" w:sz="0" w:space="0" w:color="auto"/>
                                                                    <w:left w:val="none" w:sz="0" w:space="0" w:color="auto"/>
                                                                    <w:bottom w:val="none" w:sz="0" w:space="0" w:color="auto"/>
                                                                    <w:right w:val="none" w:sz="0" w:space="0" w:color="auto"/>
                                                                  </w:divBdr>
                                                                  <w:divsChild>
                                                                    <w:div w:id="1234662964">
                                                                      <w:marLeft w:val="0"/>
                                                                      <w:marRight w:val="0"/>
                                                                      <w:marTop w:val="0"/>
                                                                      <w:marBottom w:val="0"/>
                                                                      <w:divBdr>
                                                                        <w:top w:val="none" w:sz="0" w:space="0" w:color="auto"/>
                                                                        <w:left w:val="none" w:sz="0" w:space="0" w:color="auto"/>
                                                                        <w:bottom w:val="none" w:sz="0" w:space="0" w:color="auto"/>
                                                                        <w:right w:val="none" w:sz="0" w:space="0" w:color="auto"/>
                                                                      </w:divBdr>
                                                                      <w:divsChild>
                                                                        <w:div w:id="13497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8427">
                                                          <w:marLeft w:val="0"/>
                                                          <w:marRight w:val="0"/>
                                                          <w:marTop w:val="0"/>
                                                          <w:marBottom w:val="0"/>
                                                          <w:divBdr>
                                                            <w:top w:val="none" w:sz="0" w:space="0" w:color="auto"/>
                                                            <w:left w:val="none" w:sz="0" w:space="0" w:color="auto"/>
                                                            <w:bottom w:val="none" w:sz="0" w:space="0" w:color="auto"/>
                                                            <w:right w:val="none" w:sz="0" w:space="0" w:color="auto"/>
                                                          </w:divBdr>
                                                          <w:divsChild>
                                                            <w:div w:id="293290112">
                                                              <w:marLeft w:val="0"/>
                                                              <w:marRight w:val="0"/>
                                                              <w:marTop w:val="0"/>
                                                              <w:marBottom w:val="0"/>
                                                              <w:divBdr>
                                                                <w:top w:val="none" w:sz="0" w:space="0" w:color="auto"/>
                                                                <w:left w:val="none" w:sz="0" w:space="0" w:color="auto"/>
                                                                <w:bottom w:val="none" w:sz="0" w:space="0" w:color="auto"/>
                                                                <w:right w:val="none" w:sz="0" w:space="0" w:color="auto"/>
                                                              </w:divBdr>
                                                              <w:divsChild>
                                                                <w:div w:id="1480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558526">
                  <w:marLeft w:val="0"/>
                  <w:marRight w:val="0"/>
                  <w:marTop w:val="0"/>
                  <w:marBottom w:val="0"/>
                  <w:divBdr>
                    <w:top w:val="none" w:sz="0" w:space="0" w:color="auto"/>
                    <w:left w:val="none" w:sz="0" w:space="0" w:color="auto"/>
                    <w:bottom w:val="none" w:sz="0" w:space="0" w:color="auto"/>
                    <w:right w:val="none" w:sz="0" w:space="0" w:color="auto"/>
                  </w:divBdr>
                  <w:divsChild>
                    <w:div w:id="20360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8612">
          <w:marLeft w:val="0"/>
          <w:marRight w:val="0"/>
          <w:marTop w:val="0"/>
          <w:marBottom w:val="0"/>
          <w:divBdr>
            <w:top w:val="none" w:sz="0" w:space="0" w:color="auto"/>
            <w:left w:val="none" w:sz="0" w:space="0" w:color="auto"/>
            <w:bottom w:val="none" w:sz="0" w:space="0" w:color="auto"/>
            <w:right w:val="none" w:sz="0" w:space="0" w:color="auto"/>
          </w:divBdr>
          <w:divsChild>
            <w:div w:id="806972442">
              <w:marLeft w:val="0"/>
              <w:marRight w:val="0"/>
              <w:marTop w:val="0"/>
              <w:marBottom w:val="0"/>
              <w:divBdr>
                <w:top w:val="none" w:sz="0" w:space="0" w:color="auto"/>
                <w:left w:val="none" w:sz="0" w:space="0" w:color="auto"/>
                <w:bottom w:val="none" w:sz="0" w:space="0" w:color="auto"/>
                <w:right w:val="none" w:sz="0" w:space="0" w:color="auto"/>
              </w:divBdr>
              <w:divsChild>
                <w:div w:id="1335182876">
                  <w:marLeft w:val="0"/>
                  <w:marRight w:val="0"/>
                  <w:marTop w:val="0"/>
                  <w:marBottom w:val="0"/>
                  <w:divBdr>
                    <w:top w:val="none" w:sz="0" w:space="0" w:color="auto"/>
                    <w:left w:val="none" w:sz="0" w:space="0" w:color="auto"/>
                    <w:bottom w:val="none" w:sz="0" w:space="0" w:color="auto"/>
                    <w:right w:val="none" w:sz="0" w:space="0" w:color="auto"/>
                  </w:divBdr>
                </w:div>
                <w:div w:id="722023761">
                  <w:marLeft w:val="0"/>
                  <w:marRight w:val="0"/>
                  <w:marTop w:val="0"/>
                  <w:marBottom w:val="0"/>
                  <w:divBdr>
                    <w:top w:val="none" w:sz="0" w:space="0" w:color="auto"/>
                    <w:left w:val="none" w:sz="0" w:space="0" w:color="auto"/>
                    <w:bottom w:val="none" w:sz="0" w:space="0" w:color="auto"/>
                    <w:right w:val="none" w:sz="0" w:space="0" w:color="auto"/>
                  </w:divBdr>
                </w:div>
                <w:div w:id="266281574">
                  <w:marLeft w:val="0"/>
                  <w:marRight w:val="0"/>
                  <w:marTop w:val="0"/>
                  <w:marBottom w:val="0"/>
                  <w:divBdr>
                    <w:top w:val="none" w:sz="0" w:space="0" w:color="auto"/>
                    <w:left w:val="none" w:sz="0" w:space="0" w:color="auto"/>
                    <w:bottom w:val="none" w:sz="0" w:space="0" w:color="auto"/>
                    <w:right w:val="none" w:sz="0" w:space="0" w:color="auto"/>
                  </w:divBdr>
                  <w:divsChild>
                    <w:div w:id="1805924975">
                      <w:marLeft w:val="0"/>
                      <w:marRight w:val="0"/>
                      <w:marTop w:val="0"/>
                      <w:marBottom w:val="0"/>
                      <w:divBdr>
                        <w:top w:val="none" w:sz="0" w:space="0" w:color="auto"/>
                        <w:left w:val="none" w:sz="0" w:space="0" w:color="auto"/>
                        <w:bottom w:val="none" w:sz="0" w:space="0" w:color="auto"/>
                        <w:right w:val="none" w:sz="0" w:space="0" w:color="auto"/>
                      </w:divBdr>
                    </w:div>
                    <w:div w:id="1219828793">
                      <w:marLeft w:val="0"/>
                      <w:marRight w:val="0"/>
                      <w:marTop w:val="0"/>
                      <w:marBottom w:val="0"/>
                      <w:divBdr>
                        <w:top w:val="none" w:sz="0" w:space="0" w:color="auto"/>
                        <w:left w:val="none" w:sz="0" w:space="0" w:color="auto"/>
                        <w:bottom w:val="none" w:sz="0" w:space="0" w:color="auto"/>
                        <w:right w:val="none" w:sz="0" w:space="0" w:color="auto"/>
                      </w:divBdr>
                    </w:div>
                    <w:div w:id="1084375713">
                      <w:marLeft w:val="0"/>
                      <w:marRight w:val="0"/>
                      <w:marTop w:val="0"/>
                      <w:marBottom w:val="0"/>
                      <w:divBdr>
                        <w:top w:val="none" w:sz="0" w:space="0" w:color="auto"/>
                        <w:left w:val="none" w:sz="0" w:space="0" w:color="auto"/>
                        <w:bottom w:val="none" w:sz="0" w:space="0" w:color="auto"/>
                        <w:right w:val="none" w:sz="0" w:space="0" w:color="auto"/>
                      </w:divBdr>
                    </w:div>
                    <w:div w:id="8363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anu.edu.au" TargetMode="External"/><Relationship Id="rId13" Type="http://schemas.openxmlformats.org/officeDocument/2006/relationships/hyperlink" Target="https://theconversation.com/profiles/andrew-blakers-3328" TargetMode="External"/><Relationship Id="rId18" Type="http://schemas.openxmlformats.org/officeDocument/2006/relationships/image" Target="media/image4.jpeg"/><Relationship Id="rId26" Type="http://schemas.openxmlformats.org/officeDocument/2006/relationships/hyperlink" Target="https://www.aph.gov.au/About_Parliament/Parliamentary_Departments/Parliamentary_Library/pubs/BriefingBook45p/RenewableEnergy" TargetMode="External"/><Relationship Id="rId39" Type="http://schemas.openxmlformats.org/officeDocument/2006/relationships/hyperlink" Target="http://theconversation.com" TargetMode="External"/><Relationship Id="rId3" Type="http://schemas.openxmlformats.org/officeDocument/2006/relationships/settings" Target="settings.xml"/><Relationship Id="rId21" Type="http://schemas.openxmlformats.org/officeDocument/2006/relationships/hyperlink" Target="http://theconversation.com/australia-has-met-its-renewable-energy-target-but-dont-pop-the-champagne-122939" TargetMode="External"/><Relationship Id="rId34" Type="http://schemas.openxmlformats.org/officeDocument/2006/relationships/hyperlink" Target="http://theconversation.com/institutions/australian-national-university-877"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theconversation.com/institutions/australian-national-university-877" TargetMode="External"/><Relationship Id="rId17" Type="http://schemas.openxmlformats.org/officeDocument/2006/relationships/hyperlink" Target="https://images.theconversation.com/files/292952/original/file-20190918-187974-8j0coj.jpg?ixlib=rb-1.1.0&amp;q=45&amp;auto=format&amp;w=1000&amp;fit=clip" TargetMode="External"/><Relationship Id="rId25" Type="http://schemas.openxmlformats.org/officeDocument/2006/relationships/image" Target="media/image5.png"/><Relationship Id="rId33" Type="http://schemas.openxmlformats.org/officeDocument/2006/relationships/hyperlink" Target="https://theconversation.com/profiles/matthew-stocks-335116" TargetMode="External"/><Relationship Id="rId38" Type="http://schemas.openxmlformats.org/officeDocument/2006/relationships/hyperlink" Target="http://theconversation.com/institutions/australian-national-university-877" TargetMode="External"/><Relationship Id="rId2" Type="http://schemas.openxmlformats.org/officeDocument/2006/relationships/styles" Target="styles.xml"/><Relationship Id="rId16" Type="http://schemas.openxmlformats.org/officeDocument/2006/relationships/hyperlink" Target="http://theconversation.com/institutions/australian-national-university-877" TargetMode="External"/><Relationship Id="rId20" Type="http://schemas.openxmlformats.org/officeDocument/2006/relationships/hyperlink" Target="http://www.cleanenergyregulator.gov.au/RET/Pages/News%20and%20updates/NewsItem.aspx?ListId=19b4efbb-6f5d-4637-94c4-121c1f96fcfe&amp;ItemId=683" TargetMode="External"/><Relationship Id="rId29" Type="http://schemas.openxmlformats.org/officeDocument/2006/relationships/hyperlink" Target="https://www.energy.gov.au/publications/independent-review-future-security-national-electricity-market-blueprint-futur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heconversation.com/profiles/matthew-stocks-335116" TargetMode="External"/><Relationship Id="rId24" Type="http://schemas.openxmlformats.org/officeDocument/2006/relationships/hyperlink" Target="https://images.theconversation.com/files/292954/original/file-20190918-187985-r9h3yc.png?ixlib=rb-1.1.0&amp;q=45&amp;auto=format&amp;w=1000&amp;fit=clip" TargetMode="External"/><Relationship Id="rId32" Type="http://schemas.openxmlformats.org/officeDocument/2006/relationships/hyperlink" Target="https://www.transgrid.com.au/news-views/news/2019/Pages/Project-EnergyConnect-deemed-critical-infrastructure-in-NSW.aspx" TargetMode="External"/><Relationship Id="rId37" Type="http://schemas.openxmlformats.org/officeDocument/2006/relationships/hyperlink" Target="https://theconversation.com/profiles/ken-baldwin-11848" TargetMode="External"/><Relationship Id="rId40" Type="http://schemas.openxmlformats.org/officeDocument/2006/relationships/hyperlink" Target="https://theconversation.com/australia-is-the-runaway-global-leader-in-building-new-renewable-energy-123694" TargetMode="External"/><Relationship Id="rId5" Type="http://schemas.openxmlformats.org/officeDocument/2006/relationships/hyperlink" Target="http://www.anu.edu.au/" TargetMode="External"/><Relationship Id="rId15" Type="http://schemas.openxmlformats.org/officeDocument/2006/relationships/hyperlink" Target="https://theconversation.com/profiles/ken-baldwin-11848" TargetMode="External"/><Relationship Id="rId23" Type="http://schemas.openxmlformats.org/officeDocument/2006/relationships/hyperlink" Target="https://theconversation.com/australia-has-met-its-renewable-energy-target-but-dont-pop-the-champagne-122939" TargetMode="External"/><Relationship Id="rId28" Type="http://schemas.openxmlformats.org/officeDocument/2006/relationships/hyperlink" Target="https://www.asx.com.au/products/energy-derivatives/australian-electricity.htm" TargetMode="External"/><Relationship Id="rId36" Type="http://schemas.openxmlformats.org/officeDocument/2006/relationships/hyperlink" Target="http://theconversation.com/institutions/australian-national-university-877" TargetMode="External"/><Relationship Id="rId10" Type="http://schemas.openxmlformats.org/officeDocument/2006/relationships/image" Target="media/image3.jpeg"/><Relationship Id="rId19" Type="http://schemas.openxmlformats.org/officeDocument/2006/relationships/hyperlink" Target="http://www.cleanenergyregulator.gov.au/About/Pages/News%20and%20updates/NewsItem.aspx?ListId=19b4efbb-6f5d-4637-94c4-121c1f96fcfe&amp;ItemId=683" TargetMode="External"/><Relationship Id="rId31" Type="http://schemas.openxmlformats.org/officeDocument/2006/relationships/hyperlink" Target="https://www.dnrme.qld.gov.au/energy/initiatives/poweringqueensland" TargetMode="External"/><Relationship Id="rId4" Type="http://schemas.openxmlformats.org/officeDocument/2006/relationships/webSettings" Target="webSettings.xml"/><Relationship Id="rId9" Type="http://schemas.openxmlformats.org/officeDocument/2006/relationships/hyperlink" Target="https://energy.anu.edu.au/news-events/australia-runaway-global-leader-building-new-renewable-energy" TargetMode="External"/><Relationship Id="rId14" Type="http://schemas.openxmlformats.org/officeDocument/2006/relationships/hyperlink" Target="http://theconversation.com/institutions/australian-national-university-877" TargetMode="External"/><Relationship Id="rId22" Type="http://schemas.openxmlformats.org/officeDocument/2006/relationships/hyperlink" Target="https://energy.anu.edu.au/files/Renewable%20energy%20target%20report%20September%202019_1_0.pdf" TargetMode="External"/><Relationship Id="rId27" Type="http://schemas.openxmlformats.org/officeDocument/2006/relationships/hyperlink" Target="https://reneweconomy.com.au/snowy-says-cost-of-firm-wind-and-solar-significantly-below-current-base-load-prices-76846/" TargetMode="External"/><Relationship Id="rId30" Type="http://schemas.openxmlformats.org/officeDocument/2006/relationships/hyperlink" Target="http://theconversation.com/heres-how-a-100-renewable-energy-future-can-create-jobs-and-even-save-the-gas-industry-110285" TargetMode="External"/><Relationship Id="rId35" Type="http://schemas.openxmlformats.org/officeDocument/2006/relationships/hyperlink" Target="https://theconversation.com/profiles/andrew-blakers-3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2020-04-15T06:53:00Z</dcterms:created>
  <dcterms:modified xsi:type="dcterms:W3CDTF">2020-04-15T06:55:00Z</dcterms:modified>
</cp:coreProperties>
</file>