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1B" w:rsidRPr="0029371B" w:rsidRDefault="0029371B" w:rsidP="002937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937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Clean Energy </w:t>
      </w:r>
      <w:proofErr w:type="spellStart"/>
      <w:r w:rsidRPr="002937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Startup</w:t>
      </w:r>
      <w:proofErr w:type="spellEnd"/>
      <w:r w:rsidRPr="002937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Support Programs</w:t>
      </w:r>
    </w:p>
    <w:p w:rsidR="0029371B" w:rsidRPr="0029371B" w:rsidRDefault="0029371B" w:rsidP="002937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9371B">
        <w:rPr>
          <w:rFonts w:ascii="Times New Roman" w:eastAsia="Times New Roman" w:hAnsi="Times New Roman" w:cs="Times New Roman"/>
          <w:b/>
          <w:bCs/>
          <w:sz w:val="24"/>
          <w:szCs w:val="24"/>
        </w:rPr>
        <w:t>$480k</w:t>
      </w:r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Funded by ARENA </w:t>
      </w:r>
      <w:r w:rsidRPr="0029371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95300" cy="495300"/>
                <wp:effectExtent l="0" t="0" r="0" b="0"/>
                <wp:docPr id="3" name="Rectangle 3" descr="Total funds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6608F1" id="Rectangle 3" o:spid="_x0000_s1026" alt="Total funds icon" style="width:39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29371B" w:rsidRPr="0029371B" w:rsidRDefault="0029371B" w:rsidP="002937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9371B">
        <w:rPr>
          <w:rFonts w:ascii="Times New Roman" w:eastAsia="Times New Roman" w:hAnsi="Times New Roman" w:cs="Times New Roman"/>
          <w:b/>
          <w:bCs/>
          <w:sz w:val="24"/>
          <w:szCs w:val="24"/>
        </w:rPr>
        <w:t>$1.2m</w:t>
      </w:r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Total project cost </w:t>
      </w:r>
    </w:p>
    <w:p w:rsidR="0029371B" w:rsidRPr="0029371B" w:rsidRDefault="0029371B" w:rsidP="0029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71B" w:rsidRPr="0029371B" w:rsidRDefault="0029371B" w:rsidP="000429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71B">
        <w:rPr>
          <w:rFonts w:ascii="Times New Roman" w:eastAsia="Times New Roman" w:hAnsi="Times New Roman" w:cs="Times New Roman"/>
          <w:b/>
          <w:bCs/>
          <w:sz w:val="24"/>
          <w:szCs w:val="24"/>
        </w:rPr>
        <w:t>Lead Organisation</w:t>
      </w:r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71B">
        <w:rPr>
          <w:rFonts w:ascii="Times New Roman" w:eastAsia="Times New Roman" w:hAnsi="Times New Roman" w:cs="Times New Roman"/>
          <w:sz w:val="24"/>
          <w:szCs w:val="24"/>
        </w:rPr>
        <w:t>EnergyLab</w:t>
      </w:r>
      <w:proofErr w:type="spellEnd"/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Australia </w:t>
      </w:r>
    </w:p>
    <w:p w:rsidR="0029371B" w:rsidRPr="0029371B" w:rsidRDefault="0029371B" w:rsidP="0029371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9371B">
        <w:rPr>
          <w:rFonts w:ascii="Times New Roman" w:eastAsia="Times New Roman" w:hAnsi="Times New Roman" w:cs="Times New Roman"/>
          <w:b/>
          <w:bCs/>
          <w:sz w:val="24"/>
          <w:szCs w:val="24"/>
        </w:rPr>
        <w:t>Location</w:t>
      </w:r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New South Wales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9371B">
        <w:rPr>
          <w:rFonts w:ascii="Times New Roman" w:eastAsia="Times New Roman" w:hAnsi="Times New Roman" w:cs="Times New Roman"/>
          <w:sz w:val="24"/>
          <w:szCs w:val="24"/>
        </w:rPr>
        <w:t>Queensland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9371B">
        <w:rPr>
          <w:rFonts w:ascii="Times New Roman" w:eastAsia="Times New Roman" w:hAnsi="Times New Roman" w:cs="Times New Roman"/>
          <w:sz w:val="24"/>
          <w:szCs w:val="24"/>
        </w:rPr>
        <w:t>Victoria</w:t>
      </w:r>
    </w:p>
    <w:p w:rsidR="0029371B" w:rsidRPr="0029371B" w:rsidRDefault="0029371B" w:rsidP="00C212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71B">
        <w:rPr>
          <w:rFonts w:ascii="Times New Roman" w:eastAsia="Times New Roman" w:hAnsi="Times New Roman" w:cs="Times New Roman"/>
          <w:b/>
          <w:bCs/>
          <w:sz w:val="24"/>
          <w:szCs w:val="24"/>
        </w:rPr>
        <w:t>Start Date</w:t>
      </w:r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December 2019</w:t>
      </w:r>
    </w:p>
    <w:p w:rsidR="0029371B" w:rsidRPr="0029371B" w:rsidRDefault="0029371B" w:rsidP="002937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9371B" w:rsidRPr="0029371B" w:rsidRDefault="0029371B" w:rsidP="007C69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71B">
        <w:rPr>
          <w:rFonts w:ascii="Times New Roman" w:eastAsia="Times New Roman" w:hAnsi="Times New Roman" w:cs="Times New Roman"/>
          <w:b/>
          <w:bCs/>
          <w:sz w:val="24"/>
          <w:szCs w:val="24"/>
        </w:rPr>
        <w:t>Project Partners</w:t>
      </w:r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Origin Energy Retail, Powerlink, AusNet Services, University of Technology Sydney, Clean Energy Finance Corporation </w:t>
      </w:r>
    </w:p>
    <w:p w:rsidR="0029371B" w:rsidRPr="0029371B" w:rsidRDefault="0029371B" w:rsidP="002937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71B">
        <w:rPr>
          <w:rFonts w:ascii="Times New Roman" w:eastAsia="Times New Roman" w:hAnsi="Times New Roman" w:cs="Times New Roman"/>
          <w:b/>
          <w:bCs/>
          <w:sz w:val="28"/>
          <w:szCs w:val="28"/>
        </w:rPr>
        <w:t>Summary</w:t>
      </w:r>
    </w:p>
    <w:p w:rsidR="0029371B" w:rsidRPr="0029371B" w:rsidRDefault="0029371B" w:rsidP="00293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The Clean Energy </w:t>
      </w:r>
      <w:proofErr w:type="spellStart"/>
      <w:r w:rsidRPr="0029371B">
        <w:rPr>
          <w:rFonts w:ascii="Times New Roman" w:eastAsia="Times New Roman" w:hAnsi="Times New Roman" w:cs="Times New Roman"/>
          <w:sz w:val="24"/>
          <w:szCs w:val="24"/>
        </w:rPr>
        <w:t>Startup</w:t>
      </w:r>
      <w:proofErr w:type="spellEnd"/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Support Programs project will launch four programs designed to accelerate the progress of entrepreneurs deploying renewable energy and complementary technologies.</w:t>
      </w:r>
    </w:p>
    <w:p w:rsidR="0029371B" w:rsidRPr="0029371B" w:rsidRDefault="0029371B" w:rsidP="002937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71B">
        <w:rPr>
          <w:rFonts w:ascii="Times New Roman" w:eastAsia="Times New Roman" w:hAnsi="Times New Roman" w:cs="Times New Roman"/>
          <w:b/>
          <w:bCs/>
          <w:sz w:val="28"/>
          <w:szCs w:val="28"/>
        </w:rPr>
        <w:t>Need</w:t>
      </w:r>
    </w:p>
    <w:p w:rsidR="0029371B" w:rsidRPr="0029371B" w:rsidRDefault="0029371B" w:rsidP="00293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Clean Energy </w:t>
      </w:r>
      <w:proofErr w:type="spellStart"/>
      <w:r w:rsidRPr="0029371B">
        <w:rPr>
          <w:rFonts w:ascii="Times New Roman" w:eastAsia="Times New Roman" w:hAnsi="Times New Roman" w:cs="Times New Roman"/>
          <w:sz w:val="24"/>
          <w:szCs w:val="24"/>
        </w:rPr>
        <w:t>Startup</w:t>
      </w:r>
      <w:proofErr w:type="spellEnd"/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Support Programs project acknowledges that </w:t>
      </w:r>
      <w:proofErr w:type="spellStart"/>
      <w:r w:rsidRPr="0029371B">
        <w:rPr>
          <w:rFonts w:ascii="Times New Roman" w:eastAsia="Times New Roman" w:hAnsi="Times New Roman" w:cs="Times New Roman"/>
          <w:sz w:val="24"/>
          <w:szCs w:val="24"/>
        </w:rPr>
        <w:t>startups</w:t>
      </w:r>
      <w:proofErr w:type="spellEnd"/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can play an important role in the decarbonisation of the energy sector, with their ability to challenge the status quo to accelerate the uptake of clean energy solutions.</w:t>
      </w:r>
    </w:p>
    <w:p w:rsidR="0029371B" w:rsidRPr="0029371B" w:rsidRDefault="0029371B" w:rsidP="00293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However, energy </w:t>
      </w:r>
      <w:proofErr w:type="spellStart"/>
      <w:r w:rsidRPr="0029371B">
        <w:rPr>
          <w:rFonts w:ascii="Times New Roman" w:eastAsia="Times New Roman" w:hAnsi="Times New Roman" w:cs="Times New Roman"/>
          <w:sz w:val="24"/>
          <w:szCs w:val="24"/>
        </w:rPr>
        <w:t>startups</w:t>
      </w:r>
      <w:proofErr w:type="spellEnd"/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also face significant challenges in reaching scale, such as capital intensity, geographic constraints and revenue delay. Most </w:t>
      </w:r>
      <w:proofErr w:type="spellStart"/>
      <w:r w:rsidRPr="0029371B">
        <w:rPr>
          <w:rFonts w:ascii="Times New Roman" w:eastAsia="Times New Roman" w:hAnsi="Times New Roman" w:cs="Times New Roman"/>
          <w:sz w:val="24"/>
          <w:szCs w:val="24"/>
        </w:rPr>
        <w:t>startup</w:t>
      </w:r>
      <w:proofErr w:type="spellEnd"/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support organisations are focused on assisting software </w:t>
      </w:r>
      <w:proofErr w:type="spellStart"/>
      <w:r w:rsidRPr="0029371B">
        <w:rPr>
          <w:rFonts w:ascii="Times New Roman" w:eastAsia="Times New Roman" w:hAnsi="Times New Roman" w:cs="Times New Roman"/>
          <w:sz w:val="24"/>
          <w:szCs w:val="24"/>
        </w:rPr>
        <w:t>startups</w:t>
      </w:r>
      <w:proofErr w:type="spellEnd"/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, which have very different needs, and as such aren’t equipped to help energy </w:t>
      </w:r>
      <w:proofErr w:type="spellStart"/>
      <w:r w:rsidRPr="0029371B">
        <w:rPr>
          <w:rFonts w:ascii="Times New Roman" w:eastAsia="Times New Roman" w:hAnsi="Times New Roman" w:cs="Times New Roman"/>
          <w:sz w:val="24"/>
          <w:szCs w:val="24"/>
        </w:rPr>
        <w:t>startups</w:t>
      </w:r>
      <w:proofErr w:type="spellEnd"/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overcome these hurdles.</w:t>
      </w:r>
    </w:p>
    <w:p w:rsidR="0029371B" w:rsidRPr="0029371B" w:rsidRDefault="0029371B" w:rsidP="002937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71B">
        <w:rPr>
          <w:rFonts w:ascii="Times New Roman" w:eastAsia="Times New Roman" w:hAnsi="Times New Roman" w:cs="Times New Roman"/>
          <w:b/>
          <w:bCs/>
          <w:sz w:val="28"/>
          <w:szCs w:val="28"/>
        </w:rPr>
        <w:t>Action</w:t>
      </w:r>
    </w:p>
    <w:p w:rsidR="0029371B" w:rsidRPr="0029371B" w:rsidRDefault="0029371B" w:rsidP="00293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The Clean Energy </w:t>
      </w:r>
      <w:proofErr w:type="spellStart"/>
      <w:r w:rsidRPr="0029371B">
        <w:rPr>
          <w:rFonts w:ascii="Times New Roman" w:eastAsia="Times New Roman" w:hAnsi="Times New Roman" w:cs="Times New Roman"/>
          <w:sz w:val="24"/>
          <w:szCs w:val="24"/>
        </w:rPr>
        <w:t>Startup</w:t>
      </w:r>
      <w:proofErr w:type="spellEnd"/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Support Programs project will offer four key programs held in Sydney, Melbourne and Brisbane:</w:t>
      </w:r>
    </w:p>
    <w:p w:rsidR="0029371B" w:rsidRPr="0029371B" w:rsidRDefault="0029371B" w:rsidP="002937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293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Women in Clean Energy Fellowship</w:t>
        </w:r>
      </w:hyperlink>
      <w:r w:rsidRPr="0029371B">
        <w:rPr>
          <w:rFonts w:ascii="Times New Roman" w:eastAsia="Times New Roman" w:hAnsi="Times New Roman" w:cs="Times New Roman"/>
          <w:sz w:val="24"/>
          <w:szCs w:val="24"/>
        </w:rPr>
        <w:t>: Equip women interested in energy entrepreneurship with the skills, knowledge and support they need to start a company</w:t>
      </w:r>
    </w:p>
    <w:p w:rsidR="0029371B" w:rsidRPr="0029371B" w:rsidRDefault="0029371B" w:rsidP="002937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293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Pre-Acceleration Program</w:t>
        </w:r>
      </w:hyperlink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: Assist entrepreneurs with an idea for an energy </w:t>
      </w:r>
      <w:proofErr w:type="spellStart"/>
      <w:r w:rsidRPr="0029371B">
        <w:rPr>
          <w:rFonts w:ascii="Times New Roman" w:eastAsia="Times New Roman" w:hAnsi="Times New Roman" w:cs="Times New Roman"/>
          <w:sz w:val="24"/>
          <w:szCs w:val="24"/>
        </w:rPr>
        <w:t>startup</w:t>
      </w:r>
      <w:proofErr w:type="spellEnd"/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to test its commercial viability</w:t>
      </w:r>
    </w:p>
    <w:p w:rsidR="0029371B" w:rsidRPr="0029371B" w:rsidRDefault="0029371B" w:rsidP="002937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293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Acceleration Program</w:t>
        </w:r>
      </w:hyperlink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: Help the most promising energy </w:t>
      </w:r>
      <w:proofErr w:type="spellStart"/>
      <w:r w:rsidRPr="0029371B">
        <w:rPr>
          <w:rFonts w:ascii="Times New Roman" w:eastAsia="Times New Roman" w:hAnsi="Times New Roman" w:cs="Times New Roman"/>
          <w:sz w:val="24"/>
          <w:szCs w:val="24"/>
        </w:rPr>
        <w:t>startups</w:t>
      </w:r>
      <w:proofErr w:type="spellEnd"/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refine their product/service, increase revenues, and raise capital</w:t>
      </w:r>
    </w:p>
    <w:p w:rsidR="0029371B" w:rsidRPr="0029371B" w:rsidRDefault="0029371B" w:rsidP="002937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proofErr w:type="spellStart"/>
        <w:r w:rsidRPr="00293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Scaleup</w:t>
        </w:r>
        <w:proofErr w:type="spellEnd"/>
        <w:r w:rsidRPr="00293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Program</w:t>
        </w:r>
      </w:hyperlink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: Connect the best later-stage </w:t>
      </w:r>
      <w:proofErr w:type="spellStart"/>
      <w:r w:rsidRPr="0029371B">
        <w:rPr>
          <w:rFonts w:ascii="Times New Roman" w:eastAsia="Times New Roman" w:hAnsi="Times New Roman" w:cs="Times New Roman"/>
          <w:sz w:val="24"/>
          <w:szCs w:val="24"/>
        </w:rPr>
        <w:t>startups</w:t>
      </w:r>
      <w:proofErr w:type="spellEnd"/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from around the world with potential utility partners, mentors who have successful scaled energy </w:t>
      </w:r>
      <w:proofErr w:type="spellStart"/>
      <w:r w:rsidRPr="0029371B">
        <w:rPr>
          <w:rFonts w:ascii="Times New Roman" w:eastAsia="Times New Roman" w:hAnsi="Times New Roman" w:cs="Times New Roman"/>
          <w:sz w:val="24"/>
          <w:szCs w:val="24"/>
        </w:rPr>
        <w:t>startups</w:t>
      </w:r>
      <w:proofErr w:type="spellEnd"/>
      <w:r w:rsidRPr="0029371B">
        <w:rPr>
          <w:rFonts w:ascii="Times New Roman" w:eastAsia="Times New Roman" w:hAnsi="Times New Roman" w:cs="Times New Roman"/>
          <w:sz w:val="24"/>
          <w:szCs w:val="24"/>
        </w:rPr>
        <w:t>, and Australia’s most active energy-sector investors.</w:t>
      </w:r>
    </w:p>
    <w:p w:rsidR="0029371B" w:rsidRPr="0029371B" w:rsidRDefault="0029371B" w:rsidP="002937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71B">
        <w:rPr>
          <w:rFonts w:ascii="Times New Roman" w:eastAsia="Times New Roman" w:hAnsi="Times New Roman" w:cs="Times New Roman"/>
          <w:b/>
          <w:bCs/>
          <w:sz w:val="28"/>
          <w:szCs w:val="28"/>
        </w:rPr>
        <w:t>Outcome</w:t>
      </w:r>
    </w:p>
    <w:p w:rsidR="0029371B" w:rsidRPr="0029371B" w:rsidRDefault="0029371B" w:rsidP="00293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Through mentoring and supporting </w:t>
      </w:r>
      <w:proofErr w:type="spellStart"/>
      <w:r w:rsidRPr="0029371B">
        <w:rPr>
          <w:rFonts w:ascii="Times New Roman" w:eastAsia="Times New Roman" w:hAnsi="Times New Roman" w:cs="Times New Roman"/>
          <w:sz w:val="24"/>
          <w:szCs w:val="24"/>
        </w:rPr>
        <w:t>startups</w:t>
      </w:r>
      <w:proofErr w:type="spellEnd"/>
      <w:r w:rsidRPr="0029371B">
        <w:rPr>
          <w:rFonts w:ascii="Times New Roman" w:eastAsia="Times New Roman" w:hAnsi="Times New Roman" w:cs="Times New Roman"/>
          <w:sz w:val="24"/>
          <w:szCs w:val="24"/>
        </w:rPr>
        <w:t>, the project is expected to</w:t>
      </w:r>
    </w:p>
    <w:p w:rsidR="0029371B" w:rsidRPr="0029371B" w:rsidRDefault="0029371B" w:rsidP="002937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71B">
        <w:rPr>
          <w:rFonts w:ascii="Times New Roman" w:eastAsia="Times New Roman" w:hAnsi="Times New Roman" w:cs="Times New Roman"/>
          <w:sz w:val="24"/>
          <w:szCs w:val="24"/>
        </w:rPr>
        <w:t>increase the level of expertise, skills and capacity in the renewable energy technology sector</w:t>
      </w:r>
    </w:p>
    <w:p w:rsidR="0029371B" w:rsidRPr="0029371B" w:rsidRDefault="0029371B" w:rsidP="002937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71B">
        <w:rPr>
          <w:rFonts w:ascii="Times New Roman" w:eastAsia="Times New Roman" w:hAnsi="Times New Roman" w:cs="Times New Roman"/>
          <w:sz w:val="24"/>
          <w:szCs w:val="24"/>
        </w:rPr>
        <w:t>help identify pathways to commercialisation</w:t>
      </w:r>
    </w:p>
    <w:p w:rsidR="0029371B" w:rsidRPr="0029371B" w:rsidRDefault="0029371B" w:rsidP="002937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71B">
        <w:rPr>
          <w:rFonts w:ascii="Times New Roman" w:eastAsia="Times New Roman" w:hAnsi="Times New Roman" w:cs="Times New Roman"/>
          <w:sz w:val="24"/>
          <w:szCs w:val="24"/>
        </w:rPr>
        <w:t>bring together multiple value streams to help develop technologies, businesses and markets to reduce cost and</w:t>
      </w:r>
    </w:p>
    <w:p w:rsidR="0029371B" w:rsidRPr="0029371B" w:rsidRDefault="0029371B" w:rsidP="002937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371B">
        <w:rPr>
          <w:rFonts w:ascii="Times New Roman" w:eastAsia="Times New Roman" w:hAnsi="Times New Roman" w:cs="Times New Roman"/>
          <w:sz w:val="24"/>
          <w:szCs w:val="24"/>
        </w:rPr>
        <w:t>increase</w:t>
      </w:r>
      <w:proofErr w:type="gramEnd"/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renewable energy uptake.</w:t>
      </w:r>
    </w:p>
    <w:p w:rsidR="0029371B" w:rsidRPr="0029371B" w:rsidRDefault="0029371B" w:rsidP="002937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71B">
        <w:rPr>
          <w:rFonts w:ascii="Times New Roman" w:eastAsia="Times New Roman" w:hAnsi="Times New Roman" w:cs="Times New Roman"/>
          <w:b/>
          <w:bCs/>
          <w:sz w:val="28"/>
          <w:szCs w:val="28"/>
        </w:rPr>
        <w:t>Additional impact</w:t>
      </w:r>
    </w:p>
    <w:p w:rsidR="0029371B" w:rsidRPr="0029371B" w:rsidRDefault="0029371B" w:rsidP="00293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The project also aims to increase gender equality in the energy sector. This will predominantly be achieved by helping more women start clean energy </w:t>
      </w:r>
      <w:proofErr w:type="spellStart"/>
      <w:r w:rsidRPr="0029371B">
        <w:rPr>
          <w:rFonts w:ascii="Times New Roman" w:eastAsia="Times New Roman" w:hAnsi="Times New Roman" w:cs="Times New Roman"/>
          <w:sz w:val="24"/>
          <w:szCs w:val="24"/>
        </w:rPr>
        <w:t>startups</w:t>
      </w:r>
      <w:proofErr w:type="spellEnd"/>
      <w:r w:rsidRPr="0029371B">
        <w:rPr>
          <w:rFonts w:ascii="Times New Roman" w:eastAsia="Times New Roman" w:hAnsi="Times New Roman" w:cs="Times New Roman"/>
          <w:sz w:val="24"/>
          <w:szCs w:val="24"/>
        </w:rPr>
        <w:t xml:space="preserve"> through the Women in Clean Energy Fellowship. Graduates will receive ongoing support to set up and scale their businesses through the other three programs.</w:t>
      </w:r>
      <w:bookmarkStart w:id="0" w:name="_GoBack"/>
      <w:bookmarkEnd w:id="0"/>
    </w:p>
    <w:sectPr w:rsidR="0029371B" w:rsidRPr="00293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266"/>
    <w:multiLevelType w:val="multilevel"/>
    <w:tmpl w:val="FC6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91DE3"/>
    <w:multiLevelType w:val="multilevel"/>
    <w:tmpl w:val="861A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B3402"/>
    <w:multiLevelType w:val="multilevel"/>
    <w:tmpl w:val="DBF2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E7228"/>
    <w:multiLevelType w:val="multilevel"/>
    <w:tmpl w:val="73CA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3730E"/>
    <w:multiLevelType w:val="multilevel"/>
    <w:tmpl w:val="4492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7243E"/>
    <w:multiLevelType w:val="multilevel"/>
    <w:tmpl w:val="5306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3559B"/>
    <w:multiLevelType w:val="multilevel"/>
    <w:tmpl w:val="D052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1B6A1E"/>
    <w:multiLevelType w:val="multilevel"/>
    <w:tmpl w:val="AC18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D6184"/>
    <w:multiLevelType w:val="multilevel"/>
    <w:tmpl w:val="95C6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E3582"/>
    <w:multiLevelType w:val="multilevel"/>
    <w:tmpl w:val="F2A0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037528"/>
    <w:multiLevelType w:val="multilevel"/>
    <w:tmpl w:val="A1E0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C25A09"/>
    <w:multiLevelType w:val="multilevel"/>
    <w:tmpl w:val="C4F4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1B"/>
    <w:rsid w:val="0029371B"/>
    <w:rsid w:val="009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92032-137D-44AB-8D54-0C77D5D2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3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3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93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7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37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937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9371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37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371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37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371B"/>
    <w:rPr>
      <w:rFonts w:ascii="Arial" w:eastAsia="Times New Roman" w:hAnsi="Arial" w:cs="Arial"/>
      <w:vanish/>
      <w:sz w:val="16"/>
      <w:szCs w:val="16"/>
    </w:rPr>
  </w:style>
  <w:style w:type="character" w:customStyle="1" w:styleId="hidden">
    <w:name w:val="hidden"/>
    <w:basedOn w:val="DefaultParagraphFont"/>
    <w:rsid w:val="0029371B"/>
  </w:style>
  <w:style w:type="paragraph" w:customStyle="1" w:styleId="breadcrumbs">
    <w:name w:val="breadcrumbs"/>
    <w:basedOn w:val="Normal"/>
    <w:rsid w:val="0029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">
    <w:name w:val="sep"/>
    <w:basedOn w:val="DefaultParagraphFont"/>
    <w:rsid w:val="0029371B"/>
  </w:style>
  <w:style w:type="character" w:customStyle="1" w:styleId="breadcrumblast">
    <w:name w:val="breadcrumb_last"/>
    <w:basedOn w:val="DefaultParagraphFont"/>
    <w:rsid w:val="0029371B"/>
  </w:style>
  <w:style w:type="character" w:styleId="Strong">
    <w:name w:val="Strong"/>
    <w:basedOn w:val="DefaultParagraphFont"/>
    <w:uiPriority w:val="22"/>
    <w:qFormat/>
    <w:rsid w:val="002937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5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1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4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3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3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1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2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3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1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5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5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lab.org.au/scale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ergylab.org.au/accele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ergylab.org.au/pre-acceleration" TargetMode="External"/><Relationship Id="rId5" Type="http://schemas.openxmlformats.org/officeDocument/2006/relationships/hyperlink" Target="https://energylab.org.au/wice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fryersridge</dc:creator>
  <cp:keywords/>
  <dc:description/>
  <cp:lastModifiedBy>fryersridge</cp:lastModifiedBy>
  <cp:revision>1</cp:revision>
  <dcterms:created xsi:type="dcterms:W3CDTF">2020-04-15T03:23:00Z</dcterms:created>
  <dcterms:modified xsi:type="dcterms:W3CDTF">2020-04-15T03:26:00Z</dcterms:modified>
</cp:coreProperties>
</file>