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DF" w:rsidRDefault="003A5FDF" w:rsidP="003A5FD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3A5FDF">
        <w:rPr>
          <w:rFonts w:ascii="Times New Roman" w:eastAsia="Times New Roman" w:hAnsi="Times New Roman" w:cs="Times New Roman"/>
          <w:b/>
          <w:bCs/>
          <w:kern w:val="36"/>
          <w:sz w:val="48"/>
          <w:szCs w:val="48"/>
        </w:rPr>
        <w:t>Alinta</w:t>
      </w:r>
      <w:proofErr w:type="spellEnd"/>
      <w:r w:rsidRPr="003A5FDF">
        <w:rPr>
          <w:rFonts w:ascii="Times New Roman" w:eastAsia="Times New Roman" w:hAnsi="Times New Roman" w:cs="Times New Roman"/>
          <w:b/>
          <w:bCs/>
          <w:kern w:val="36"/>
          <w:sz w:val="48"/>
          <w:szCs w:val="48"/>
        </w:rPr>
        <w:t xml:space="preserve"> Fortescue Solar Gas Hybrid Project</w:t>
      </w:r>
    </w:p>
    <w:p w:rsidR="003A5FDF" w:rsidRDefault="003A5FDF" w:rsidP="003A5FDF">
      <w:pPr>
        <w:spacing w:before="100" w:beforeAutospacing="1" w:after="100" w:afterAutospacing="1" w:line="240" w:lineRule="auto"/>
        <w:outlineLvl w:val="0"/>
        <w:rPr>
          <w:rFonts w:ascii="Times New Roman" w:eastAsia="Times New Roman" w:hAnsi="Times New Roman" w:cs="Times New Roman"/>
          <w:bCs/>
          <w:kern w:val="36"/>
          <w:sz w:val="24"/>
          <w:szCs w:val="24"/>
        </w:rPr>
      </w:pPr>
      <w:hyperlink r:id="rId5" w:history="1">
        <w:r w:rsidRPr="00D87AA7">
          <w:rPr>
            <w:rStyle w:val="Hyperlink"/>
            <w:rFonts w:ascii="Times New Roman" w:eastAsia="Times New Roman" w:hAnsi="Times New Roman" w:cs="Times New Roman"/>
            <w:bCs/>
            <w:kern w:val="36"/>
            <w:sz w:val="24"/>
            <w:szCs w:val="24"/>
          </w:rPr>
          <w:t>https://arena.gov.au/projects/alinta-fortescue-solar-gas-hybrid-project/</w:t>
        </w:r>
      </w:hyperlink>
    </w:p>
    <w:p w:rsidR="003A5FDF" w:rsidRPr="003A5FDF" w:rsidRDefault="003A5FDF" w:rsidP="003A5FDF">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r w:rsidRPr="003A5FDF">
        <w:rPr>
          <w:rFonts w:ascii="Times New Roman" w:eastAsia="Times New Roman" w:hAnsi="Times New Roman" w:cs="Times New Roman"/>
          <w:b/>
          <w:bCs/>
          <w:sz w:val="24"/>
          <w:szCs w:val="24"/>
        </w:rPr>
        <w:t>$24.2m</w:t>
      </w:r>
      <w:r w:rsidRPr="003A5FDF">
        <w:rPr>
          <w:rFonts w:ascii="Times New Roman" w:eastAsia="Times New Roman" w:hAnsi="Times New Roman" w:cs="Times New Roman"/>
          <w:sz w:val="24"/>
          <w:szCs w:val="24"/>
        </w:rPr>
        <w:t xml:space="preserve"> Funded by ARENA </w:t>
      </w:r>
    </w:p>
    <w:p w:rsidR="003A5FDF" w:rsidRPr="003A5FDF" w:rsidRDefault="003A5FDF" w:rsidP="003A5FDF">
      <w:pPr>
        <w:spacing w:before="100" w:beforeAutospacing="1" w:after="100" w:afterAutospacing="1" w:line="240" w:lineRule="auto"/>
        <w:ind w:left="720"/>
        <w:rPr>
          <w:rFonts w:ascii="Times New Roman" w:eastAsia="Times New Roman" w:hAnsi="Times New Roman" w:cs="Times New Roman"/>
          <w:sz w:val="24"/>
          <w:szCs w:val="24"/>
        </w:rPr>
      </w:pPr>
      <w:r w:rsidRPr="003A5FDF">
        <w:rPr>
          <w:rFonts w:ascii="Times New Roman" w:eastAsia="Times New Roman" w:hAnsi="Times New Roman" w:cs="Times New Roman"/>
          <w:b/>
          <w:bCs/>
          <w:sz w:val="24"/>
          <w:szCs w:val="24"/>
        </w:rPr>
        <w:t>$202.4m</w:t>
      </w:r>
      <w:r w:rsidRPr="003A5FDF">
        <w:rPr>
          <w:rFonts w:ascii="Times New Roman" w:eastAsia="Times New Roman" w:hAnsi="Times New Roman" w:cs="Times New Roman"/>
          <w:sz w:val="24"/>
          <w:szCs w:val="24"/>
        </w:rPr>
        <w:t xml:space="preserve"> Total project cost </w:t>
      </w:r>
    </w:p>
    <w:p w:rsidR="003A5FDF" w:rsidRPr="003A5FDF" w:rsidRDefault="003A5FDF" w:rsidP="001928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b/>
          <w:bCs/>
          <w:sz w:val="24"/>
          <w:szCs w:val="24"/>
        </w:rPr>
        <w:t>Lead Organisation</w:t>
      </w:r>
      <w:r w:rsidRPr="003A5FDF">
        <w:rPr>
          <w:rFonts w:ascii="Times New Roman" w:eastAsia="Times New Roman" w:hAnsi="Times New Roman" w:cs="Times New Roman"/>
          <w:sz w:val="24"/>
          <w:szCs w:val="24"/>
        </w:rPr>
        <w:t xml:space="preserve"> </w:t>
      </w:r>
      <w:proofErr w:type="spellStart"/>
      <w:r w:rsidRPr="003A5FDF">
        <w:rPr>
          <w:rFonts w:ascii="Times New Roman" w:eastAsia="Times New Roman" w:hAnsi="Times New Roman" w:cs="Times New Roman"/>
          <w:sz w:val="24"/>
          <w:szCs w:val="24"/>
        </w:rPr>
        <w:t>Alinta</w:t>
      </w:r>
      <w:proofErr w:type="spellEnd"/>
      <w:r w:rsidRPr="003A5FDF">
        <w:rPr>
          <w:rFonts w:ascii="Times New Roman" w:eastAsia="Times New Roman" w:hAnsi="Times New Roman" w:cs="Times New Roman"/>
          <w:sz w:val="24"/>
          <w:szCs w:val="24"/>
        </w:rPr>
        <w:t xml:space="preserve"> Energy</w:t>
      </w:r>
    </w:p>
    <w:p w:rsidR="003A5FDF" w:rsidRPr="003A5FDF" w:rsidRDefault="003A5FDF" w:rsidP="003A5FDF">
      <w:pPr>
        <w:spacing w:beforeAutospacing="1" w:after="0" w:afterAutospacing="1" w:line="240" w:lineRule="auto"/>
        <w:ind w:left="720"/>
        <w:rPr>
          <w:rFonts w:ascii="Times New Roman" w:eastAsia="Times New Roman" w:hAnsi="Times New Roman" w:cs="Times New Roman"/>
          <w:sz w:val="24"/>
          <w:szCs w:val="24"/>
        </w:rPr>
      </w:pPr>
      <w:r w:rsidRPr="003A5FDF">
        <w:rPr>
          <w:rFonts w:ascii="Times New Roman" w:eastAsia="Times New Roman" w:hAnsi="Times New Roman" w:cs="Times New Roman"/>
          <w:b/>
          <w:bCs/>
          <w:sz w:val="24"/>
          <w:szCs w:val="24"/>
        </w:rPr>
        <w:t>Location</w:t>
      </w:r>
      <w:r w:rsidRPr="003A5FDF">
        <w:rPr>
          <w:rFonts w:ascii="Times New Roman" w:eastAsia="Times New Roman" w:hAnsi="Times New Roman" w:cs="Times New Roman"/>
          <w:sz w:val="24"/>
          <w:szCs w:val="24"/>
        </w:rPr>
        <w:t xml:space="preserve"> Mount Sheila, Western Australia</w:t>
      </w:r>
    </w:p>
    <w:p w:rsidR="003A5FDF" w:rsidRPr="003A5FDF" w:rsidRDefault="003A5FDF" w:rsidP="009A35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b/>
          <w:bCs/>
          <w:sz w:val="24"/>
          <w:szCs w:val="24"/>
        </w:rPr>
        <w:t>Start Date</w:t>
      </w:r>
      <w:r w:rsidRPr="003A5FDF">
        <w:rPr>
          <w:rFonts w:ascii="Times New Roman" w:eastAsia="Times New Roman" w:hAnsi="Times New Roman" w:cs="Times New Roman"/>
          <w:sz w:val="24"/>
          <w:szCs w:val="24"/>
        </w:rPr>
        <w:t xml:space="preserve"> October 2019</w:t>
      </w:r>
    </w:p>
    <w:p w:rsidR="003A5FDF" w:rsidRPr="003A5FDF" w:rsidRDefault="003A5FDF" w:rsidP="003A5FDF">
      <w:pPr>
        <w:spacing w:before="100" w:beforeAutospacing="1" w:after="100" w:afterAutospacing="1" w:line="240" w:lineRule="auto"/>
        <w:outlineLvl w:val="1"/>
        <w:rPr>
          <w:rFonts w:ascii="Times New Roman" w:eastAsia="Times New Roman" w:hAnsi="Times New Roman" w:cs="Times New Roman"/>
          <w:b/>
          <w:bCs/>
          <w:sz w:val="36"/>
          <w:szCs w:val="36"/>
        </w:rPr>
      </w:pPr>
      <w:r w:rsidRPr="003A5FDF">
        <w:rPr>
          <w:rFonts w:ascii="Times New Roman" w:eastAsia="Times New Roman" w:hAnsi="Times New Roman" w:cs="Times New Roman"/>
          <w:b/>
          <w:bCs/>
          <w:sz w:val="36"/>
          <w:szCs w:val="36"/>
        </w:rPr>
        <w:t>Summary</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 xml:space="preserve">The </w:t>
      </w:r>
      <w:proofErr w:type="spellStart"/>
      <w:r w:rsidRPr="003A5FDF">
        <w:rPr>
          <w:rFonts w:ascii="Times New Roman" w:eastAsia="Times New Roman" w:hAnsi="Times New Roman" w:cs="Times New Roman"/>
          <w:sz w:val="24"/>
          <w:szCs w:val="24"/>
        </w:rPr>
        <w:t>Alinta</w:t>
      </w:r>
      <w:proofErr w:type="spellEnd"/>
      <w:r w:rsidRPr="003A5FDF">
        <w:rPr>
          <w:rFonts w:ascii="Times New Roman" w:eastAsia="Times New Roman" w:hAnsi="Times New Roman" w:cs="Times New Roman"/>
          <w:sz w:val="24"/>
          <w:szCs w:val="24"/>
        </w:rPr>
        <w:t xml:space="preserve"> Fortescue Solar Gas Hybrid Project will be developed, owned and operated by </w:t>
      </w:r>
      <w:proofErr w:type="spellStart"/>
      <w:r w:rsidRPr="003A5FDF">
        <w:rPr>
          <w:rFonts w:ascii="Times New Roman" w:eastAsia="Times New Roman" w:hAnsi="Times New Roman" w:cs="Times New Roman"/>
          <w:sz w:val="24"/>
          <w:szCs w:val="24"/>
        </w:rPr>
        <w:t>Alinta</w:t>
      </w:r>
      <w:proofErr w:type="spellEnd"/>
      <w:r w:rsidRPr="003A5FDF">
        <w:rPr>
          <w:rFonts w:ascii="Times New Roman" w:eastAsia="Times New Roman" w:hAnsi="Times New Roman" w:cs="Times New Roman"/>
          <w:sz w:val="24"/>
          <w:szCs w:val="24"/>
        </w:rPr>
        <w:t>. The facility consists of 60 MW AC solar PV integrated with a 35 MW battery storage facility at the Newman gas-fired power station in the Pilbara region of WA.</w:t>
      </w:r>
    </w:p>
    <w:p w:rsidR="003A5FDF" w:rsidRPr="003A5FDF" w:rsidRDefault="003A5FDF" w:rsidP="003A5FDF">
      <w:pPr>
        <w:spacing w:before="100" w:beforeAutospacing="1" w:after="100" w:afterAutospacing="1" w:line="240" w:lineRule="auto"/>
        <w:outlineLvl w:val="1"/>
        <w:rPr>
          <w:rFonts w:ascii="Times New Roman" w:eastAsia="Times New Roman" w:hAnsi="Times New Roman" w:cs="Times New Roman"/>
          <w:b/>
          <w:bCs/>
          <w:sz w:val="36"/>
          <w:szCs w:val="36"/>
        </w:rPr>
      </w:pPr>
      <w:r w:rsidRPr="003A5FDF">
        <w:rPr>
          <w:rFonts w:ascii="Times New Roman" w:eastAsia="Times New Roman" w:hAnsi="Times New Roman" w:cs="Times New Roman"/>
          <w:b/>
          <w:bCs/>
          <w:sz w:val="36"/>
          <w:szCs w:val="36"/>
        </w:rPr>
        <w:t>Need</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 xml:space="preserve">The </w:t>
      </w:r>
      <w:hyperlink r:id="rId6" w:tgtFrame="_blank" w:history="1">
        <w:proofErr w:type="spellStart"/>
        <w:r w:rsidRPr="003A5FDF">
          <w:rPr>
            <w:rFonts w:ascii="Times New Roman" w:eastAsia="Times New Roman" w:hAnsi="Times New Roman" w:cs="Times New Roman"/>
            <w:color w:val="0000FF"/>
            <w:sz w:val="24"/>
            <w:szCs w:val="24"/>
            <w:u w:val="single"/>
          </w:rPr>
          <w:t>Alinta</w:t>
        </w:r>
        <w:proofErr w:type="spellEnd"/>
        <w:r w:rsidRPr="003A5FDF">
          <w:rPr>
            <w:rFonts w:ascii="Times New Roman" w:eastAsia="Times New Roman" w:hAnsi="Times New Roman" w:cs="Times New Roman"/>
            <w:color w:val="0000FF"/>
            <w:sz w:val="24"/>
            <w:szCs w:val="24"/>
            <w:u w:val="single"/>
          </w:rPr>
          <w:t xml:space="preserve"> Fortescue Solar Gas Hybrid Project</w:t>
        </w:r>
      </w:hyperlink>
      <w:r w:rsidRPr="003A5FDF">
        <w:rPr>
          <w:rFonts w:ascii="Times New Roman" w:eastAsia="Times New Roman" w:hAnsi="Times New Roman" w:cs="Times New Roman"/>
          <w:sz w:val="24"/>
          <w:szCs w:val="24"/>
        </w:rPr>
        <w:t xml:space="preserve"> recognises that remote mine sites in the Pilbara are heavily reliant on diesel or gas generation for their energy needs.</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 xml:space="preserve">To unlock further investment in renewable energy in the sector, more projects are needed to demonstrate how renewable energy solutions can provide secure and reliable electricity for major mining operations and help reduce emissions. The </w:t>
      </w:r>
      <w:proofErr w:type="spellStart"/>
      <w:r w:rsidRPr="003A5FDF">
        <w:rPr>
          <w:rFonts w:ascii="Times New Roman" w:eastAsia="Times New Roman" w:hAnsi="Times New Roman" w:cs="Times New Roman"/>
          <w:sz w:val="24"/>
          <w:szCs w:val="24"/>
        </w:rPr>
        <w:t>Alinta</w:t>
      </w:r>
      <w:proofErr w:type="spellEnd"/>
      <w:r w:rsidRPr="003A5FDF">
        <w:rPr>
          <w:rFonts w:ascii="Times New Roman" w:eastAsia="Times New Roman" w:hAnsi="Times New Roman" w:cs="Times New Roman"/>
          <w:sz w:val="24"/>
          <w:szCs w:val="24"/>
        </w:rPr>
        <w:t xml:space="preserve"> Fortescue Solar Gas Hybrid Project will aim to demonstrate that the mining operations can be reliably powered by 100 per cent renewable energy at certain times.</w:t>
      </w:r>
    </w:p>
    <w:p w:rsidR="003A5FDF" w:rsidRPr="003A5FDF" w:rsidRDefault="003A5FDF" w:rsidP="003A5FDF">
      <w:pPr>
        <w:spacing w:before="100" w:beforeAutospacing="1" w:after="100" w:afterAutospacing="1" w:line="240" w:lineRule="auto"/>
        <w:outlineLvl w:val="1"/>
        <w:rPr>
          <w:rFonts w:ascii="Times New Roman" w:eastAsia="Times New Roman" w:hAnsi="Times New Roman" w:cs="Times New Roman"/>
          <w:b/>
          <w:bCs/>
          <w:sz w:val="36"/>
          <w:szCs w:val="36"/>
        </w:rPr>
      </w:pPr>
      <w:r w:rsidRPr="003A5FDF">
        <w:rPr>
          <w:rFonts w:ascii="Times New Roman" w:eastAsia="Times New Roman" w:hAnsi="Times New Roman" w:cs="Times New Roman"/>
          <w:b/>
          <w:bCs/>
          <w:sz w:val="36"/>
          <w:szCs w:val="36"/>
        </w:rPr>
        <w:t>Action</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proofErr w:type="spellStart"/>
      <w:r w:rsidRPr="003A5FDF">
        <w:rPr>
          <w:rFonts w:ascii="Times New Roman" w:eastAsia="Times New Roman" w:hAnsi="Times New Roman" w:cs="Times New Roman"/>
          <w:sz w:val="24"/>
          <w:szCs w:val="24"/>
        </w:rPr>
        <w:t>Alinta</w:t>
      </w:r>
      <w:proofErr w:type="spellEnd"/>
      <w:r w:rsidRPr="003A5FDF">
        <w:rPr>
          <w:rFonts w:ascii="Times New Roman" w:eastAsia="Times New Roman" w:hAnsi="Times New Roman" w:cs="Times New Roman"/>
          <w:sz w:val="24"/>
          <w:szCs w:val="24"/>
        </w:rPr>
        <w:t xml:space="preserve"> will develop a hybrid renewable energy solution to power a number of sites included in the Chichester mining hub.</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 xml:space="preserve">A 60 MW </w:t>
      </w:r>
      <w:hyperlink r:id="rId7" w:tgtFrame="_blank" w:history="1">
        <w:r w:rsidRPr="003A5FDF">
          <w:rPr>
            <w:rFonts w:ascii="Times New Roman" w:eastAsia="Times New Roman" w:hAnsi="Times New Roman" w:cs="Times New Roman"/>
            <w:color w:val="0000FF"/>
            <w:sz w:val="24"/>
            <w:szCs w:val="24"/>
            <w:u w:val="single"/>
          </w:rPr>
          <w:t>solar PV</w:t>
        </w:r>
      </w:hyperlink>
      <w:r w:rsidRPr="003A5FDF">
        <w:rPr>
          <w:rFonts w:ascii="Times New Roman" w:eastAsia="Times New Roman" w:hAnsi="Times New Roman" w:cs="Times New Roman"/>
          <w:sz w:val="24"/>
          <w:szCs w:val="24"/>
        </w:rPr>
        <w:t xml:space="preserve"> facility and approximately 60 kilometres of new transmission lines will be constructed to link two of Fortescue Metal Groups’ (FMG) sites – Christmas Creek and </w:t>
      </w:r>
      <w:proofErr w:type="spellStart"/>
      <w:r w:rsidRPr="003A5FDF">
        <w:rPr>
          <w:rFonts w:ascii="Times New Roman" w:eastAsia="Times New Roman" w:hAnsi="Times New Roman" w:cs="Times New Roman"/>
          <w:sz w:val="24"/>
          <w:szCs w:val="24"/>
        </w:rPr>
        <w:t>Cloudbreak</w:t>
      </w:r>
      <w:proofErr w:type="spellEnd"/>
      <w:r w:rsidRPr="003A5FDF">
        <w:rPr>
          <w:rFonts w:ascii="Times New Roman" w:eastAsia="Times New Roman" w:hAnsi="Times New Roman" w:cs="Times New Roman"/>
          <w:sz w:val="24"/>
          <w:szCs w:val="24"/>
        </w:rPr>
        <w:t xml:space="preserve"> – to the new solar farm.</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 xml:space="preserve">The transmission lines will also connect the FMG mines to </w:t>
      </w:r>
      <w:proofErr w:type="spellStart"/>
      <w:r w:rsidRPr="003A5FDF">
        <w:rPr>
          <w:rFonts w:ascii="Times New Roman" w:eastAsia="Times New Roman" w:hAnsi="Times New Roman" w:cs="Times New Roman"/>
          <w:sz w:val="24"/>
          <w:szCs w:val="24"/>
        </w:rPr>
        <w:t>Alinta’s</w:t>
      </w:r>
      <w:proofErr w:type="spellEnd"/>
      <w:r w:rsidRPr="003A5FDF">
        <w:rPr>
          <w:rFonts w:ascii="Times New Roman" w:eastAsia="Times New Roman" w:hAnsi="Times New Roman" w:cs="Times New Roman"/>
          <w:sz w:val="24"/>
          <w:szCs w:val="24"/>
        </w:rPr>
        <w:t xml:space="preserve"> existing 145 MW gas-fired Newman Power Station and its 35 MW / 11 MWh </w:t>
      </w:r>
      <w:hyperlink r:id="rId8" w:tgtFrame="_blank" w:history="1">
        <w:r w:rsidRPr="003A5FDF">
          <w:rPr>
            <w:rFonts w:ascii="Times New Roman" w:eastAsia="Times New Roman" w:hAnsi="Times New Roman" w:cs="Times New Roman"/>
            <w:color w:val="0000FF"/>
            <w:sz w:val="24"/>
            <w:szCs w:val="24"/>
            <w:u w:val="single"/>
          </w:rPr>
          <w:t>battery storage system</w:t>
        </w:r>
      </w:hyperlink>
      <w:r w:rsidRPr="003A5FDF">
        <w:rPr>
          <w:rFonts w:ascii="Times New Roman" w:eastAsia="Times New Roman" w:hAnsi="Times New Roman" w:cs="Times New Roman"/>
          <w:sz w:val="24"/>
          <w:szCs w:val="24"/>
        </w:rPr>
        <w:t>.</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Fortescue is to be the main off-taker of the project, which will help to reduce the use of diesel by around 100 million litres annually. This will allow up to 100 per cent of daytime energy requirements for the Chichester mining hub to be powered by renewable energy, with the remaining power requirements to be balanced with gas generation.</w:t>
      </w:r>
    </w:p>
    <w:p w:rsidR="003A5FDF" w:rsidRPr="003A5FDF" w:rsidRDefault="003A5FDF" w:rsidP="003A5FDF">
      <w:pPr>
        <w:spacing w:before="100" w:beforeAutospacing="1" w:after="100" w:afterAutospacing="1" w:line="240" w:lineRule="auto"/>
        <w:outlineLvl w:val="1"/>
        <w:rPr>
          <w:rFonts w:ascii="Times New Roman" w:eastAsia="Times New Roman" w:hAnsi="Times New Roman" w:cs="Times New Roman"/>
          <w:b/>
          <w:bCs/>
          <w:sz w:val="36"/>
          <w:szCs w:val="36"/>
        </w:rPr>
      </w:pPr>
      <w:r w:rsidRPr="003A5FDF">
        <w:rPr>
          <w:rFonts w:ascii="Times New Roman" w:eastAsia="Times New Roman" w:hAnsi="Times New Roman" w:cs="Times New Roman"/>
          <w:b/>
          <w:bCs/>
          <w:sz w:val="36"/>
          <w:szCs w:val="36"/>
        </w:rPr>
        <w:lastRenderedPageBreak/>
        <w:t>Outcome</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The project aims to demonstrate the effectiveness (both technically and commercially) of a large-scale hybrid power supply solution combining solar, gas and storage, integrated in an off-grid network.</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It will also show how interconnection of loads and different generation and storage – including solar, battery storage and gas – can provide secure and reliable electricity.</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The project will share knowledge with other miners, generators and networks on the technical challenges relating to using multiple generation technologies and high penetration of renewables to provide reliable power supply to support mining and off-grid operations.</w:t>
      </w:r>
    </w:p>
    <w:p w:rsidR="003A5FDF" w:rsidRPr="003A5FDF" w:rsidRDefault="003A5FDF" w:rsidP="003A5FDF">
      <w:pPr>
        <w:spacing w:before="100" w:beforeAutospacing="1" w:after="100" w:afterAutospacing="1" w:line="240" w:lineRule="auto"/>
        <w:outlineLvl w:val="1"/>
        <w:rPr>
          <w:rFonts w:ascii="Times New Roman" w:eastAsia="Times New Roman" w:hAnsi="Times New Roman" w:cs="Times New Roman"/>
          <w:b/>
          <w:bCs/>
          <w:sz w:val="36"/>
          <w:szCs w:val="36"/>
        </w:rPr>
      </w:pPr>
      <w:r w:rsidRPr="003A5FDF">
        <w:rPr>
          <w:rFonts w:ascii="Times New Roman" w:eastAsia="Times New Roman" w:hAnsi="Times New Roman" w:cs="Times New Roman"/>
          <w:b/>
          <w:bCs/>
          <w:sz w:val="36"/>
          <w:szCs w:val="36"/>
        </w:rPr>
        <w:t>Additional impact</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r w:rsidRPr="003A5FDF">
        <w:rPr>
          <w:rFonts w:ascii="Times New Roman" w:eastAsia="Times New Roman" w:hAnsi="Times New Roman" w:cs="Times New Roman"/>
          <w:sz w:val="24"/>
          <w:szCs w:val="24"/>
        </w:rPr>
        <w:t xml:space="preserve">Around 200 jobs are expected to be created during construction with an estimated net public benefit of </w:t>
      </w:r>
      <w:proofErr w:type="gramStart"/>
      <w:r w:rsidRPr="003A5FDF">
        <w:rPr>
          <w:rFonts w:ascii="Times New Roman" w:eastAsia="Times New Roman" w:hAnsi="Times New Roman" w:cs="Times New Roman"/>
          <w:sz w:val="24"/>
          <w:szCs w:val="24"/>
        </w:rPr>
        <w:t>A$</w:t>
      </w:r>
      <w:proofErr w:type="gramEnd"/>
      <w:r w:rsidRPr="003A5FDF">
        <w:rPr>
          <w:rFonts w:ascii="Times New Roman" w:eastAsia="Times New Roman" w:hAnsi="Times New Roman" w:cs="Times New Roman"/>
          <w:sz w:val="24"/>
          <w:szCs w:val="24"/>
        </w:rPr>
        <w:t>221 million, including diversification of generation capacity which increases security of supply in the Pilbara area.</w:t>
      </w:r>
    </w:p>
    <w:p w:rsidR="003A5FDF" w:rsidRPr="003A5FDF" w:rsidRDefault="003A5FDF" w:rsidP="003A5FDF">
      <w:pPr>
        <w:spacing w:before="100" w:beforeAutospacing="1" w:after="100" w:afterAutospacing="1" w:line="240" w:lineRule="auto"/>
        <w:rPr>
          <w:rFonts w:ascii="Times New Roman" w:eastAsia="Times New Roman" w:hAnsi="Times New Roman" w:cs="Times New Roman"/>
          <w:sz w:val="24"/>
          <w:szCs w:val="24"/>
        </w:rPr>
      </w:pPr>
      <w:proofErr w:type="spellStart"/>
      <w:r w:rsidRPr="003A5FDF">
        <w:rPr>
          <w:rFonts w:ascii="Times New Roman" w:eastAsia="Times New Roman" w:hAnsi="Times New Roman" w:cs="Times New Roman"/>
          <w:sz w:val="24"/>
          <w:szCs w:val="24"/>
        </w:rPr>
        <w:t>Alinta</w:t>
      </w:r>
      <w:proofErr w:type="spellEnd"/>
      <w:r w:rsidRPr="003A5FDF">
        <w:rPr>
          <w:rFonts w:ascii="Times New Roman" w:eastAsia="Times New Roman" w:hAnsi="Times New Roman" w:cs="Times New Roman"/>
          <w:sz w:val="24"/>
          <w:szCs w:val="24"/>
        </w:rPr>
        <w:t xml:space="preserve"> has committed to Indigenous employment, procurement and spend targets as part of the project.</w:t>
      </w:r>
    </w:p>
    <w:sectPr w:rsidR="003A5FDF" w:rsidRPr="003A5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5BA8"/>
    <w:multiLevelType w:val="multilevel"/>
    <w:tmpl w:val="201C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14B7C"/>
    <w:multiLevelType w:val="multilevel"/>
    <w:tmpl w:val="549C3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354A5"/>
    <w:multiLevelType w:val="multilevel"/>
    <w:tmpl w:val="E64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80B4B"/>
    <w:multiLevelType w:val="multilevel"/>
    <w:tmpl w:val="C5D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F56DD"/>
    <w:multiLevelType w:val="multilevel"/>
    <w:tmpl w:val="2FA8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F2F0C"/>
    <w:multiLevelType w:val="multilevel"/>
    <w:tmpl w:val="38FC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75132"/>
    <w:multiLevelType w:val="multilevel"/>
    <w:tmpl w:val="48D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87BE2"/>
    <w:multiLevelType w:val="multilevel"/>
    <w:tmpl w:val="D586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63242"/>
    <w:multiLevelType w:val="multilevel"/>
    <w:tmpl w:val="7AC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C4752"/>
    <w:multiLevelType w:val="multilevel"/>
    <w:tmpl w:val="9E9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DF"/>
    <w:rsid w:val="003A5FDF"/>
    <w:rsid w:val="00C462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2322-5A27-43D7-BCA4-8CF9A626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5F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5F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5F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F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5F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5FD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A5FDF"/>
    <w:rPr>
      <w:color w:val="0000FF"/>
      <w:u w:val="single"/>
    </w:rPr>
  </w:style>
  <w:style w:type="paragraph" w:styleId="z-TopofForm">
    <w:name w:val="HTML Top of Form"/>
    <w:basedOn w:val="Normal"/>
    <w:next w:val="Normal"/>
    <w:link w:val="z-TopofFormChar"/>
    <w:hidden/>
    <w:uiPriority w:val="99"/>
    <w:semiHidden/>
    <w:unhideWhenUsed/>
    <w:rsid w:val="003A5F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5FD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5F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5FDF"/>
    <w:rPr>
      <w:rFonts w:ascii="Arial" w:eastAsia="Times New Roman" w:hAnsi="Arial" w:cs="Arial"/>
      <w:vanish/>
      <w:sz w:val="16"/>
      <w:szCs w:val="16"/>
    </w:rPr>
  </w:style>
  <w:style w:type="character" w:customStyle="1" w:styleId="hidden">
    <w:name w:val="hidden"/>
    <w:basedOn w:val="DefaultParagraphFont"/>
    <w:rsid w:val="003A5FDF"/>
  </w:style>
  <w:style w:type="paragraph" w:customStyle="1" w:styleId="breadcrumbs">
    <w:name w:val="breadcrumbs"/>
    <w:basedOn w:val="Normal"/>
    <w:rsid w:val="003A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3A5FDF"/>
  </w:style>
  <w:style w:type="character" w:customStyle="1" w:styleId="breadcrumblast">
    <w:name w:val="breadcrumb_last"/>
    <w:basedOn w:val="DefaultParagraphFont"/>
    <w:rsid w:val="003A5FDF"/>
  </w:style>
  <w:style w:type="character" w:styleId="Strong">
    <w:name w:val="Strong"/>
    <w:basedOn w:val="DefaultParagraphFont"/>
    <w:uiPriority w:val="22"/>
    <w:qFormat/>
    <w:rsid w:val="003A5FDF"/>
    <w:rPr>
      <w:b/>
      <w:bCs/>
    </w:rPr>
  </w:style>
  <w:style w:type="paragraph" w:styleId="NormalWeb">
    <w:name w:val="Normal (Web)"/>
    <w:basedOn w:val="Normal"/>
    <w:uiPriority w:val="99"/>
    <w:semiHidden/>
    <w:unhideWhenUsed/>
    <w:rsid w:val="003A5F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7135">
      <w:bodyDiv w:val="1"/>
      <w:marLeft w:val="0"/>
      <w:marRight w:val="0"/>
      <w:marTop w:val="0"/>
      <w:marBottom w:val="0"/>
      <w:divBdr>
        <w:top w:val="none" w:sz="0" w:space="0" w:color="auto"/>
        <w:left w:val="none" w:sz="0" w:space="0" w:color="auto"/>
        <w:bottom w:val="none" w:sz="0" w:space="0" w:color="auto"/>
        <w:right w:val="none" w:sz="0" w:space="0" w:color="auto"/>
      </w:divBdr>
      <w:divsChild>
        <w:div w:id="1763603525">
          <w:marLeft w:val="0"/>
          <w:marRight w:val="0"/>
          <w:marTop w:val="0"/>
          <w:marBottom w:val="0"/>
          <w:divBdr>
            <w:top w:val="none" w:sz="0" w:space="0" w:color="auto"/>
            <w:left w:val="none" w:sz="0" w:space="0" w:color="auto"/>
            <w:bottom w:val="none" w:sz="0" w:space="0" w:color="auto"/>
            <w:right w:val="none" w:sz="0" w:space="0" w:color="auto"/>
          </w:divBdr>
          <w:divsChild>
            <w:div w:id="556471387">
              <w:marLeft w:val="0"/>
              <w:marRight w:val="0"/>
              <w:marTop w:val="0"/>
              <w:marBottom w:val="0"/>
              <w:divBdr>
                <w:top w:val="none" w:sz="0" w:space="0" w:color="auto"/>
                <w:left w:val="none" w:sz="0" w:space="0" w:color="auto"/>
                <w:bottom w:val="none" w:sz="0" w:space="0" w:color="auto"/>
                <w:right w:val="none" w:sz="0" w:space="0" w:color="auto"/>
              </w:divBdr>
              <w:divsChild>
                <w:div w:id="1635939097">
                  <w:marLeft w:val="0"/>
                  <w:marRight w:val="0"/>
                  <w:marTop w:val="0"/>
                  <w:marBottom w:val="0"/>
                  <w:divBdr>
                    <w:top w:val="none" w:sz="0" w:space="0" w:color="auto"/>
                    <w:left w:val="none" w:sz="0" w:space="0" w:color="auto"/>
                    <w:bottom w:val="none" w:sz="0" w:space="0" w:color="auto"/>
                    <w:right w:val="none" w:sz="0" w:space="0" w:color="auto"/>
                  </w:divBdr>
                  <w:divsChild>
                    <w:div w:id="143281725">
                      <w:marLeft w:val="0"/>
                      <w:marRight w:val="0"/>
                      <w:marTop w:val="0"/>
                      <w:marBottom w:val="0"/>
                      <w:divBdr>
                        <w:top w:val="none" w:sz="0" w:space="0" w:color="auto"/>
                        <w:left w:val="none" w:sz="0" w:space="0" w:color="auto"/>
                        <w:bottom w:val="none" w:sz="0" w:space="0" w:color="auto"/>
                        <w:right w:val="none" w:sz="0" w:space="0" w:color="auto"/>
                      </w:divBdr>
                      <w:divsChild>
                        <w:div w:id="661003086">
                          <w:marLeft w:val="0"/>
                          <w:marRight w:val="0"/>
                          <w:marTop w:val="0"/>
                          <w:marBottom w:val="0"/>
                          <w:divBdr>
                            <w:top w:val="none" w:sz="0" w:space="0" w:color="auto"/>
                            <w:left w:val="none" w:sz="0" w:space="0" w:color="auto"/>
                            <w:bottom w:val="none" w:sz="0" w:space="0" w:color="auto"/>
                            <w:right w:val="none" w:sz="0" w:space="0" w:color="auto"/>
                          </w:divBdr>
                        </w:div>
                      </w:divsChild>
                    </w:div>
                    <w:div w:id="1062560447">
                      <w:marLeft w:val="0"/>
                      <w:marRight w:val="0"/>
                      <w:marTop w:val="0"/>
                      <w:marBottom w:val="0"/>
                      <w:divBdr>
                        <w:top w:val="none" w:sz="0" w:space="0" w:color="auto"/>
                        <w:left w:val="none" w:sz="0" w:space="0" w:color="auto"/>
                        <w:bottom w:val="none" w:sz="0" w:space="0" w:color="auto"/>
                        <w:right w:val="none" w:sz="0" w:space="0" w:color="auto"/>
                      </w:divBdr>
                      <w:divsChild>
                        <w:div w:id="438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85726">
          <w:marLeft w:val="0"/>
          <w:marRight w:val="0"/>
          <w:marTop w:val="0"/>
          <w:marBottom w:val="0"/>
          <w:divBdr>
            <w:top w:val="none" w:sz="0" w:space="0" w:color="auto"/>
            <w:left w:val="none" w:sz="0" w:space="0" w:color="auto"/>
            <w:bottom w:val="none" w:sz="0" w:space="0" w:color="auto"/>
            <w:right w:val="none" w:sz="0" w:space="0" w:color="auto"/>
          </w:divBdr>
          <w:divsChild>
            <w:div w:id="1259827293">
              <w:marLeft w:val="0"/>
              <w:marRight w:val="0"/>
              <w:marTop w:val="0"/>
              <w:marBottom w:val="0"/>
              <w:divBdr>
                <w:top w:val="none" w:sz="0" w:space="0" w:color="auto"/>
                <w:left w:val="none" w:sz="0" w:space="0" w:color="auto"/>
                <w:bottom w:val="none" w:sz="0" w:space="0" w:color="auto"/>
                <w:right w:val="none" w:sz="0" w:space="0" w:color="auto"/>
              </w:divBdr>
              <w:divsChild>
                <w:div w:id="3755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171">
          <w:marLeft w:val="0"/>
          <w:marRight w:val="0"/>
          <w:marTop w:val="0"/>
          <w:marBottom w:val="0"/>
          <w:divBdr>
            <w:top w:val="none" w:sz="0" w:space="0" w:color="auto"/>
            <w:left w:val="none" w:sz="0" w:space="0" w:color="auto"/>
            <w:bottom w:val="none" w:sz="0" w:space="0" w:color="auto"/>
            <w:right w:val="none" w:sz="0" w:space="0" w:color="auto"/>
          </w:divBdr>
          <w:divsChild>
            <w:div w:id="528494106">
              <w:marLeft w:val="0"/>
              <w:marRight w:val="0"/>
              <w:marTop w:val="0"/>
              <w:marBottom w:val="0"/>
              <w:divBdr>
                <w:top w:val="none" w:sz="0" w:space="0" w:color="auto"/>
                <w:left w:val="none" w:sz="0" w:space="0" w:color="auto"/>
                <w:bottom w:val="none" w:sz="0" w:space="0" w:color="auto"/>
                <w:right w:val="none" w:sz="0" w:space="0" w:color="auto"/>
              </w:divBdr>
              <w:divsChild>
                <w:div w:id="1649825479">
                  <w:marLeft w:val="0"/>
                  <w:marRight w:val="0"/>
                  <w:marTop w:val="0"/>
                  <w:marBottom w:val="0"/>
                  <w:divBdr>
                    <w:top w:val="none" w:sz="0" w:space="0" w:color="auto"/>
                    <w:left w:val="none" w:sz="0" w:space="0" w:color="auto"/>
                    <w:bottom w:val="none" w:sz="0" w:space="0" w:color="auto"/>
                    <w:right w:val="none" w:sz="0" w:space="0" w:color="auto"/>
                  </w:divBdr>
                  <w:divsChild>
                    <w:div w:id="3129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000">
          <w:marLeft w:val="0"/>
          <w:marRight w:val="0"/>
          <w:marTop w:val="0"/>
          <w:marBottom w:val="0"/>
          <w:divBdr>
            <w:top w:val="none" w:sz="0" w:space="0" w:color="auto"/>
            <w:left w:val="none" w:sz="0" w:space="0" w:color="auto"/>
            <w:bottom w:val="none" w:sz="0" w:space="0" w:color="auto"/>
            <w:right w:val="none" w:sz="0" w:space="0" w:color="auto"/>
          </w:divBdr>
          <w:divsChild>
            <w:div w:id="1690132660">
              <w:marLeft w:val="0"/>
              <w:marRight w:val="0"/>
              <w:marTop w:val="0"/>
              <w:marBottom w:val="0"/>
              <w:divBdr>
                <w:top w:val="none" w:sz="0" w:space="0" w:color="auto"/>
                <w:left w:val="none" w:sz="0" w:space="0" w:color="auto"/>
                <w:bottom w:val="none" w:sz="0" w:space="0" w:color="auto"/>
                <w:right w:val="none" w:sz="0" w:space="0" w:color="auto"/>
              </w:divBdr>
              <w:divsChild>
                <w:div w:id="229077626">
                  <w:marLeft w:val="0"/>
                  <w:marRight w:val="0"/>
                  <w:marTop w:val="0"/>
                  <w:marBottom w:val="0"/>
                  <w:divBdr>
                    <w:top w:val="none" w:sz="0" w:space="0" w:color="auto"/>
                    <w:left w:val="none" w:sz="0" w:space="0" w:color="auto"/>
                    <w:bottom w:val="none" w:sz="0" w:space="0" w:color="auto"/>
                    <w:right w:val="none" w:sz="0" w:space="0" w:color="auto"/>
                  </w:divBdr>
                  <w:divsChild>
                    <w:div w:id="1670324103">
                      <w:marLeft w:val="0"/>
                      <w:marRight w:val="0"/>
                      <w:marTop w:val="0"/>
                      <w:marBottom w:val="0"/>
                      <w:divBdr>
                        <w:top w:val="none" w:sz="0" w:space="0" w:color="auto"/>
                        <w:left w:val="none" w:sz="0" w:space="0" w:color="auto"/>
                        <w:bottom w:val="none" w:sz="0" w:space="0" w:color="auto"/>
                        <w:right w:val="none" w:sz="0" w:space="0" w:color="auto"/>
                      </w:divBdr>
                      <w:divsChild>
                        <w:div w:id="555893926">
                          <w:marLeft w:val="0"/>
                          <w:marRight w:val="0"/>
                          <w:marTop w:val="0"/>
                          <w:marBottom w:val="0"/>
                          <w:divBdr>
                            <w:top w:val="none" w:sz="0" w:space="0" w:color="auto"/>
                            <w:left w:val="none" w:sz="0" w:space="0" w:color="auto"/>
                            <w:bottom w:val="none" w:sz="0" w:space="0" w:color="auto"/>
                            <w:right w:val="none" w:sz="0" w:space="0" w:color="auto"/>
                          </w:divBdr>
                        </w:div>
                        <w:div w:id="5064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56872">
          <w:marLeft w:val="0"/>
          <w:marRight w:val="0"/>
          <w:marTop w:val="0"/>
          <w:marBottom w:val="0"/>
          <w:divBdr>
            <w:top w:val="none" w:sz="0" w:space="0" w:color="auto"/>
            <w:left w:val="none" w:sz="0" w:space="0" w:color="auto"/>
            <w:bottom w:val="none" w:sz="0" w:space="0" w:color="auto"/>
            <w:right w:val="none" w:sz="0" w:space="0" w:color="auto"/>
          </w:divBdr>
          <w:divsChild>
            <w:div w:id="1053236427">
              <w:marLeft w:val="0"/>
              <w:marRight w:val="0"/>
              <w:marTop w:val="0"/>
              <w:marBottom w:val="0"/>
              <w:divBdr>
                <w:top w:val="none" w:sz="0" w:space="0" w:color="auto"/>
                <w:left w:val="none" w:sz="0" w:space="0" w:color="auto"/>
                <w:bottom w:val="none" w:sz="0" w:space="0" w:color="auto"/>
                <w:right w:val="none" w:sz="0" w:space="0" w:color="auto"/>
              </w:divBdr>
              <w:divsChild>
                <w:div w:id="1512257284">
                  <w:marLeft w:val="0"/>
                  <w:marRight w:val="0"/>
                  <w:marTop w:val="0"/>
                  <w:marBottom w:val="0"/>
                  <w:divBdr>
                    <w:top w:val="none" w:sz="0" w:space="0" w:color="auto"/>
                    <w:left w:val="none" w:sz="0" w:space="0" w:color="auto"/>
                    <w:bottom w:val="none" w:sz="0" w:space="0" w:color="auto"/>
                    <w:right w:val="none" w:sz="0" w:space="0" w:color="auto"/>
                  </w:divBdr>
                  <w:divsChild>
                    <w:div w:id="2008360004">
                      <w:marLeft w:val="0"/>
                      <w:marRight w:val="0"/>
                      <w:marTop w:val="0"/>
                      <w:marBottom w:val="0"/>
                      <w:divBdr>
                        <w:top w:val="none" w:sz="0" w:space="0" w:color="auto"/>
                        <w:left w:val="none" w:sz="0" w:space="0" w:color="auto"/>
                        <w:bottom w:val="none" w:sz="0" w:space="0" w:color="auto"/>
                        <w:right w:val="none" w:sz="0" w:space="0" w:color="auto"/>
                      </w:divBdr>
                      <w:divsChild>
                        <w:div w:id="15777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708">
              <w:marLeft w:val="0"/>
              <w:marRight w:val="0"/>
              <w:marTop w:val="0"/>
              <w:marBottom w:val="0"/>
              <w:divBdr>
                <w:top w:val="none" w:sz="0" w:space="0" w:color="auto"/>
                <w:left w:val="none" w:sz="0" w:space="0" w:color="auto"/>
                <w:bottom w:val="none" w:sz="0" w:space="0" w:color="auto"/>
                <w:right w:val="none" w:sz="0" w:space="0" w:color="auto"/>
              </w:divBdr>
              <w:divsChild>
                <w:div w:id="1408645489">
                  <w:marLeft w:val="0"/>
                  <w:marRight w:val="0"/>
                  <w:marTop w:val="0"/>
                  <w:marBottom w:val="0"/>
                  <w:divBdr>
                    <w:top w:val="none" w:sz="0" w:space="0" w:color="auto"/>
                    <w:left w:val="none" w:sz="0" w:space="0" w:color="auto"/>
                    <w:bottom w:val="none" w:sz="0" w:space="0" w:color="auto"/>
                    <w:right w:val="none" w:sz="0" w:space="0" w:color="auto"/>
                  </w:divBdr>
                  <w:divsChild>
                    <w:div w:id="598876290">
                      <w:marLeft w:val="0"/>
                      <w:marRight w:val="0"/>
                      <w:marTop w:val="0"/>
                      <w:marBottom w:val="0"/>
                      <w:divBdr>
                        <w:top w:val="none" w:sz="0" w:space="0" w:color="auto"/>
                        <w:left w:val="none" w:sz="0" w:space="0" w:color="auto"/>
                        <w:bottom w:val="none" w:sz="0" w:space="0" w:color="auto"/>
                        <w:right w:val="none" w:sz="0" w:space="0" w:color="auto"/>
                      </w:divBdr>
                    </w:div>
                    <w:div w:id="912205989">
                      <w:marLeft w:val="0"/>
                      <w:marRight w:val="0"/>
                      <w:marTop w:val="0"/>
                      <w:marBottom w:val="0"/>
                      <w:divBdr>
                        <w:top w:val="none" w:sz="0" w:space="0" w:color="auto"/>
                        <w:left w:val="none" w:sz="0" w:space="0" w:color="auto"/>
                        <w:bottom w:val="none" w:sz="0" w:space="0" w:color="auto"/>
                        <w:right w:val="none" w:sz="0" w:space="0" w:color="auto"/>
                      </w:divBdr>
                      <w:divsChild>
                        <w:div w:id="19201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0992">
                  <w:marLeft w:val="0"/>
                  <w:marRight w:val="0"/>
                  <w:marTop w:val="0"/>
                  <w:marBottom w:val="0"/>
                  <w:divBdr>
                    <w:top w:val="none" w:sz="0" w:space="0" w:color="auto"/>
                    <w:left w:val="none" w:sz="0" w:space="0" w:color="auto"/>
                    <w:bottom w:val="none" w:sz="0" w:space="0" w:color="auto"/>
                    <w:right w:val="none" w:sz="0" w:space="0" w:color="auto"/>
                  </w:divBdr>
                  <w:divsChild>
                    <w:div w:id="18835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8402">
          <w:marLeft w:val="0"/>
          <w:marRight w:val="0"/>
          <w:marTop w:val="0"/>
          <w:marBottom w:val="0"/>
          <w:divBdr>
            <w:top w:val="none" w:sz="0" w:space="0" w:color="auto"/>
            <w:left w:val="none" w:sz="0" w:space="0" w:color="auto"/>
            <w:bottom w:val="none" w:sz="0" w:space="0" w:color="auto"/>
            <w:right w:val="none" w:sz="0" w:space="0" w:color="auto"/>
          </w:divBdr>
          <w:divsChild>
            <w:div w:id="642543184">
              <w:marLeft w:val="0"/>
              <w:marRight w:val="0"/>
              <w:marTop w:val="0"/>
              <w:marBottom w:val="0"/>
              <w:divBdr>
                <w:top w:val="none" w:sz="0" w:space="0" w:color="auto"/>
                <w:left w:val="none" w:sz="0" w:space="0" w:color="auto"/>
                <w:bottom w:val="none" w:sz="0" w:space="0" w:color="auto"/>
                <w:right w:val="none" w:sz="0" w:space="0" w:color="auto"/>
              </w:divBdr>
              <w:divsChild>
                <w:div w:id="422605816">
                  <w:marLeft w:val="0"/>
                  <w:marRight w:val="0"/>
                  <w:marTop w:val="0"/>
                  <w:marBottom w:val="0"/>
                  <w:divBdr>
                    <w:top w:val="none" w:sz="0" w:space="0" w:color="auto"/>
                    <w:left w:val="none" w:sz="0" w:space="0" w:color="auto"/>
                    <w:bottom w:val="none" w:sz="0" w:space="0" w:color="auto"/>
                    <w:right w:val="none" w:sz="0" w:space="0" w:color="auto"/>
                  </w:divBdr>
                  <w:divsChild>
                    <w:div w:id="1008287421">
                      <w:marLeft w:val="0"/>
                      <w:marRight w:val="0"/>
                      <w:marTop w:val="0"/>
                      <w:marBottom w:val="0"/>
                      <w:divBdr>
                        <w:top w:val="none" w:sz="0" w:space="0" w:color="auto"/>
                        <w:left w:val="none" w:sz="0" w:space="0" w:color="auto"/>
                        <w:bottom w:val="none" w:sz="0" w:space="0" w:color="auto"/>
                        <w:right w:val="none" w:sz="0" w:space="0" w:color="auto"/>
                      </w:divBdr>
                    </w:div>
                    <w:div w:id="1890454855">
                      <w:marLeft w:val="0"/>
                      <w:marRight w:val="0"/>
                      <w:marTop w:val="0"/>
                      <w:marBottom w:val="0"/>
                      <w:divBdr>
                        <w:top w:val="none" w:sz="0" w:space="0" w:color="auto"/>
                        <w:left w:val="none" w:sz="0" w:space="0" w:color="auto"/>
                        <w:bottom w:val="none" w:sz="0" w:space="0" w:color="auto"/>
                        <w:right w:val="none" w:sz="0" w:space="0" w:color="auto"/>
                      </w:divBdr>
                    </w:div>
                    <w:div w:id="12998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21057">
          <w:marLeft w:val="0"/>
          <w:marRight w:val="0"/>
          <w:marTop w:val="0"/>
          <w:marBottom w:val="0"/>
          <w:divBdr>
            <w:top w:val="none" w:sz="0" w:space="0" w:color="auto"/>
            <w:left w:val="none" w:sz="0" w:space="0" w:color="auto"/>
            <w:bottom w:val="none" w:sz="0" w:space="0" w:color="auto"/>
            <w:right w:val="none" w:sz="0" w:space="0" w:color="auto"/>
          </w:divBdr>
          <w:divsChild>
            <w:div w:id="1280802239">
              <w:marLeft w:val="0"/>
              <w:marRight w:val="0"/>
              <w:marTop w:val="0"/>
              <w:marBottom w:val="0"/>
              <w:divBdr>
                <w:top w:val="none" w:sz="0" w:space="0" w:color="auto"/>
                <w:left w:val="none" w:sz="0" w:space="0" w:color="auto"/>
                <w:bottom w:val="none" w:sz="0" w:space="0" w:color="auto"/>
                <w:right w:val="none" w:sz="0" w:space="0" w:color="auto"/>
              </w:divBdr>
              <w:divsChild>
                <w:div w:id="1239514042">
                  <w:marLeft w:val="0"/>
                  <w:marRight w:val="0"/>
                  <w:marTop w:val="0"/>
                  <w:marBottom w:val="0"/>
                  <w:divBdr>
                    <w:top w:val="none" w:sz="0" w:space="0" w:color="auto"/>
                    <w:left w:val="none" w:sz="0" w:space="0" w:color="auto"/>
                    <w:bottom w:val="none" w:sz="0" w:space="0" w:color="auto"/>
                    <w:right w:val="none" w:sz="0" w:space="0" w:color="auto"/>
                  </w:divBdr>
                  <w:divsChild>
                    <w:div w:id="1385837910">
                      <w:marLeft w:val="0"/>
                      <w:marRight w:val="0"/>
                      <w:marTop w:val="0"/>
                      <w:marBottom w:val="0"/>
                      <w:divBdr>
                        <w:top w:val="none" w:sz="0" w:space="0" w:color="auto"/>
                        <w:left w:val="none" w:sz="0" w:space="0" w:color="auto"/>
                        <w:bottom w:val="none" w:sz="0" w:space="0" w:color="auto"/>
                        <w:right w:val="none" w:sz="0" w:space="0" w:color="auto"/>
                      </w:divBdr>
                    </w:div>
                  </w:divsChild>
                </w:div>
                <w:div w:id="2118206604">
                  <w:marLeft w:val="0"/>
                  <w:marRight w:val="0"/>
                  <w:marTop w:val="0"/>
                  <w:marBottom w:val="0"/>
                  <w:divBdr>
                    <w:top w:val="none" w:sz="0" w:space="0" w:color="auto"/>
                    <w:left w:val="none" w:sz="0" w:space="0" w:color="auto"/>
                    <w:bottom w:val="none" w:sz="0" w:space="0" w:color="auto"/>
                    <w:right w:val="none" w:sz="0" w:space="0" w:color="auto"/>
                  </w:divBdr>
                  <w:divsChild>
                    <w:div w:id="2084788157">
                      <w:marLeft w:val="0"/>
                      <w:marRight w:val="0"/>
                      <w:marTop w:val="0"/>
                      <w:marBottom w:val="0"/>
                      <w:divBdr>
                        <w:top w:val="none" w:sz="0" w:space="0" w:color="auto"/>
                        <w:left w:val="none" w:sz="0" w:space="0" w:color="auto"/>
                        <w:bottom w:val="none" w:sz="0" w:space="0" w:color="auto"/>
                        <w:right w:val="none" w:sz="0" w:space="0" w:color="auto"/>
                      </w:divBdr>
                    </w:div>
                  </w:divsChild>
                </w:div>
                <w:div w:id="313804323">
                  <w:marLeft w:val="0"/>
                  <w:marRight w:val="0"/>
                  <w:marTop w:val="0"/>
                  <w:marBottom w:val="0"/>
                  <w:divBdr>
                    <w:top w:val="none" w:sz="0" w:space="0" w:color="auto"/>
                    <w:left w:val="none" w:sz="0" w:space="0" w:color="auto"/>
                    <w:bottom w:val="none" w:sz="0" w:space="0" w:color="auto"/>
                    <w:right w:val="none" w:sz="0" w:space="0" w:color="auto"/>
                  </w:divBdr>
                  <w:divsChild>
                    <w:div w:id="605698553">
                      <w:marLeft w:val="0"/>
                      <w:marRight w:val="0"/>
                      <w:marTop w:val="0"/>
                      <w:marBottom w:val="0"/>
                      <w:divBdr>
                        <w:top w:val="none" w:sz="0" w:space="0" w:color="auto"/>
                        <w:left w:val="none" w:sz="0" w:space="0" w:color="auto"/>
                        <w:bottom w:val="none" w:sz="0" w:space="0" w:color="auto"/>
                        <w:right w:val="none" w:sz="0" w:space="0" w:color="auto"/>
                      </w:divBdr>
                      <w:divsChild>
                        <w:div w:id="161312874">
                          <w:marLeft w:val="0"/>
                          <w:marRight w:val="0"/>
                          <w:marTop w:val="0"/>
                          <w:marBottom w:val="0"/>
                          <w:divBdr>
                            <w:top w:val="none" w:sz="0" w:space="0" w:color="auto"/>
                            <w:left w:val="none" w:sz="0" w:space="0" w:color="auto"/>
                            <w:bottom w:val="none" w:sz="0" w:space="0" w:color="auto"/>
                            <w:right w:val="none" w:sz="0" w:space="0" w:color="auto"/>
                          </w:divBdr>
                          <w:divsChild>
                            <w:div w:id="1174301393">
                              <w:marLeft w:val="0"/>
                              <w:marRight w:val="0"/>
                              <w:marTop w:val="0"/>
                              <w:marBottom w:val="0"/>
                              <w:divBdr>
                                <w:top w:val="none" w:sz="0" w:space="0" w:color="auto"/>
                                <w:left w:val="none" w:sz="0" w:space="0" w:color="auto"/>
                                <w:bottom w:val="none" w:sz="0" w:space="0" w:color="auto"/>
                                <w:right w:val="none" w:sz="0" w:space="0" w:color="auto"/>
                              </w:divBdr>
                            </w:div>
                          </w:divsChild>
                        </w:div>
                        <w:div w:id="831725349">
                          <w:marLeft w:val="0"/>
                          <w:marRight w:val="0"/>
                          <w:marTop w:val="0"/>
                          <w:marBottom w:val="0"/>
                          <w:divBdr>
                            <w:top w:val="none" w:sz="0" w:space="0" w:color="auto"/>
                            <w:left w:val="none" w:sz="0" w:space="0" w:color="auto"/>
                            <w:bottom w:val="none" w:sz="0" w:space="0" w:color="auto"/>
                            <w:right w:val="none" w:sz="0" w:space="0" w:color="auto"/>
                          </w:divBdr>
                          <w:divsChild>
                            <w:div w:id="1009790141">
                              <w:marLeft w:val="0"/>
                              <w:marRight w:val="0"/>
                              <w:marTop w:val="0"/>
                              <w:marBottom w:val="0"/>
                              <w:divBdr>
                                <w:top w:val="none" w:sz="0" w:space="0" w:color="auto"/>
                                <w:left w:val="none" w:sz="0" w:space="0" w:color="auto"/>
                                <w:bottom w:val="none" w:sz="0" w:space="0" w:color="auto"/>
                                <w:right w:val="none" w:sz="0" w:space="0" w:color="auto"/>
                              </w:divBdr>
                            </w:div>
                            <w:div w:id="1596092685">
                              <w:marLeft w:val="0"/>
                              <w:marRight w:val="0"/>
                              <w:marTop w:val="0"/>
                              <w:marBottom w:val="0"/>
                              <w:divBdr>
                                <w:top w:val="none" w:sz="0" w:space="0" w:color="auto"/>
                                <w:left w:val="none" w:sz="0" w:space="0" w:color="auto"/>
                                <w:bottom w:val="none" w:sz="0" w:space="0" w:color="auto"/>
                                <w:right w:val="none" w:sz="0" w:space="0" w:color="auto"/>
                              </w:divBdr>
                            </w:div>
                          </w:divsChild>
                        </w:div>
                        <w:div w:id="967904399">
                          <w:marLeft w:val="0"/>
                          <w:marRight w:val="0"/>
                          <w:marTop w:val="0"/>
                          <w:marBottom w:val="0"/>
                          <w:divBdr>
                            <w:top w:val="none" w:sz="0" w:space="0" w:color="auto"/>
                            <w:left w:val="none" w:sz="0" w:space="0" w:color="auto"/>
                            <w:bottom w:val="none" w:sz="0" w:space="0" w:color="auto"/>
                            <w:right w:val="none" w:sz="0" w:space="0" w:color="auto"/>
                          </w:divBdr>
                          <w:divsChild>
                            <w:div w:id="1903365422">
                              <w:marLeft w:val="0"/>
                              <w:marRight w:val="0"/>
                              <w:marTop w:val="0"/>
                              <w:marBottom w:val="0"/>
                              <w:divBdr>
                                <w:top w:val="none" w:sz="0" w:space="0" w:color="auto"/>
                                <w:left w:val="none" w:sz="0" w:space="0" w:color="auto"/>
                                <w:bottom w:val="none" w:sz="0" w:space="0" w:color="auto"/>
                                <w:right w:val="none" w:sz="0" w:space="0" w:color="auto"/>
                              </w:divBdr>
                            </w:div>
                            <w:div w:id="968323975">
                              <w:marLeft w:val="0"/>
                              <w:marRight w:val="0"/>
                              <w:marTop w:val="0"/>
                              <w:marBottom w:val="0"/>
                              <w:divBdr>
                                <w:top w:val="none" w:sz="0" w:space="0" w:color="auto"/>
                                <w:left w:val="none" w:sz="0" w:space="0" w:color="auto"/>
                                <w:bottom w:val="none" w:sz="0" w:space="0" w:color="auto"/>
                                <w:right w:val="none" w:sz="0" w:space="0" w:color="auto"/>
                              </w:divBdr>
                            </w:div>
                          </w:divsChild>
                        </w:div>
                        <w:div w:id="1567062979">
                          <w:marLeft w:val="0"/>
                          <w:marRight w:val="0"/>
                          <w:marTop w:val="0"/>
                          <w:marBottom w:val="0"/>
                          <w:divBdr>
                            <w:top w:val="none" w:sz="0" w:space="0" w:color="auto"/>
                            <w:left w:val="none" w:sz="0" w:space="0" w:color="auto"/>
                            <w:bottom w:val="none" w:sz="0" w:space="0" w:color="auto"/>
                            <w:right w:val="none" w:sz="0" w:space="0" w:color="auto"/>
                          </w:divBdr>
                          <w:divsChild>
                            <w:div w:id="1477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08724">
          <w:marLeft w:val="0"/>
          <w:marRight w:val="0"/>
          <w:marTop w:val="0"/>
          <w:marBottom w:val="0"/>
          <w:divBdr>
            <w:top w:val="none" w:sz="0" w:space="0" w:color="auto"/>
            <w:left w:val="none" w:sz="0" w:space="0" w:color="auto"/>
            <w:bottom w:val="none" w:sz="0" w:space="0" w:color="auto"/>
            <w:right w:val="none" w:sz="0" w:space="0" w:color="auto"/>
          </w:divBdr>
          <w:divsChild>
            <w:div w:id="315109095">
              <w:marLeft w:val="0"/>
              <w:marRight w:val="0"/>
              <w:marTop w:val="0"/>
              <w:marBottom w:val="0"/>
              <w:divBdr>
                <w:top w:val="none" w:sz="0" w:space="0" w:color="auto"/>
                <w:left w:val="none" w:sz="0" w:space="0" w:color="auto"/>
                <w:bottom w:val="none" w:sz="0" w:space="0" w:color="auto"/>
                <w:right w:val="none" w:sz="0" w:space="0" w:color="auto"/>
              </w:divBdr>
            </w:div>
          </w:divsChild>
        </w:div>
        <w:div w:id="1751077441">
          <w:marLeft w:val="0"/>
          <w:marRight w:val="0"/>
          <w:marTop w:val="0"/>
          <w:marBottom w:val="0"/>
          <w:divBdr>
            <w:top w:val="none" w:sz="0" w:space="0" w:color="auto"/>
            <w:left w:val="none" w:sz="0" w:space="0" w:color="auto"/>
            <w:bottom w:val="none" w:sz="0" w:space="0" w:color="auto"/>
            <w:right w:val="none" w:sz="0" w:space="0" w:color="auto"/>
          </w:divBdr>
          <w:divsChild>
            <w:div w:id="1330331625">
              <w:marLeft w:val="0"/>
              <w:marRight w:val="0"/>
              <w:marTop w:val="0"/>
              <w:marBottom w:val="0"/>
              <w:divBdr>
                <w:top w:val="none" w:sz="0" w:space="0" w:color="auto"/>
                <w:left w:val="none" w:sz="0" w:space="0" w:color="auto"/>
                <w:bottom w:val="none" w:sz="0" w:space="0" w:color="auto"/>
                <w:right w:val="none" w:sz="0" w:space="0" w:color="auto"/>
              </w:divBdr>
              <w:divsChild>
                <w:div w:id="1041830623">
                  <w:marLeft w:val="0"/>
                  <w:marRight w:val="0"/>
                  <w:marTop w:val="0"/>
                  <w:marBottom w:val="0"/>
                  <w:divBdr>
                    <w:top w:val="none" w:sz="0" w:space="0" w:color="auto"/>
                    <w:left w:val="none" w:sz="0" w:space="0" w:color="auto"/>
                    <w:bottom w:val="none" w:sz="0" w:space="0" w:color="auto"/>
                    <w:right w:val="none" w:sz="0" w:space="0" w:color="auto"/>
                  </w:divBdr>
                  <w:divsChild>
                    <w:div w:id="244530401">
                      <w:marLeft w:val="0"/>
                      <w:marRight w:val="0"/>
                      <w:marTop w:val="0"/>
                      <w:marBottom w:val="0"/>
                      <w:divBdr>
                        <w:top w:val="none" w:sz="0" w:space="0" w:color="auto"/>
                        <w:left w:val="none" w:sz="0" w:space="0" w:color="auto"/>
                        <w:bottom w:val="none" w:sz="0" w:space="0" w:color="auto"/>
                        <w:right w:val="none" w:sz="0" w:space="0" w:color="auto"/>
                      </w:divBdr>
                    </w:div>
                    <w:div w:id="950018182">
                      <w:marLeft w:val="0"/>
                      <w:marRight w:val="0"/>
                      <w:marTop w:val="0"/>
                      <w:marBottom w:val="0"/>
                      <w:divBdr>
                        <w:top w:val="none" w:sz="0" w:space="0" w:color="auto"/>
                        <w:left w:val="none" w:sz="0" w:space="0" w:color="auto"/>
                        <w:bottom w:val="none" w:sz="0" w:space="0" w:color="auto"/>
                        <w:right w:val="none" w:sz="0" w:space="0" w:color="auto"/>
                      </w:divBdr>
                      <w:divsChild>
                        <w:div w:id="3939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5680">
                  <w:marLeft w:val="0"/>
                  <w:marRight w:val="0"/>
                  <w:marTop w:val="0"/>
                  <w:marBottom w:val="0"/>
                  <w:divBdr>
                    <w:top w:val="none" w:sz="0" w:space="0" w:color="auto"/>
                    <w:left w:val="none" w:sz="0" w:space="0" w:color="auto"/>
                    <w:bottom w:val="none" w:sz="0" w:space="0" w:color="auto"/>
                    <w:right w:val="none" w:sz="0" w:space="0" w:color="auto"/>
                  </w:divBdr>
                  <w:divsChild>
                    <w:div w:id="911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renewable-energy/battery-storage/" TargetMode="External"/><Relationship Id="rId3" Type="http://schemas.openxmlformats.org/officeDocument/2006/relationships/settings" Target="settings.xml"/><Relationship Id="rId7" Type="http://schemas.openxmlformats.org/officeDocument/2006/relationships/hyperlink" Target="https://arena.gov.au/renewable-energy/solar-pv-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intaenergy.com.au/vic/about-alinta-energy/power-generation/chichester-project/" TargetMode="External"/><Relationship Id="rId5" Type="http://schemas.openxmlformats.org/officeDocument/2006/relationships/hyperlink" Target="https://arena.gov.au/projects/alinta-fortescue-solar-gas-hybrid-proje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2020-04-15T03:41:00Z</dcterms:created>
  <dcterms:modified xsi:type="dcterms:W3CDTF">2020-04-15T03:46:00Z</dcterms:modified>
</cp:coreProperties>
</file>